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F9F0" w14:textId="77777777" w:rsidR="0036528E" w:rsidRDefault="0036528E" w:rsidP="005C3E04">
      <w:pPr>
        <w:pStyle w:val="NoSpacing"/>
        <w:rPr>
          <w:lang w:val="en-AU"/>
        </w:rPr>
      </w:pPr>
    </w:p>
    <w:p w14:paraId="02176AAD" w14:textId="3FDDA858" w:rsidR="00B01356" w:rsidRPr="00C13D76" w:rsidRDefault="0036528E" w:rsidP="001E17B1">
      <w:pPr>
        <w:pStyle w:val="NoSpacing"/>
        <w:jc w:val="center"/>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 xml:space="preserve">COUNSELLING </w:t>
      </w:r>
      <w:r w:rsidR="002F77A9" w:rsidRPr="00C13D76">
        <w:rPr>
          <w:rFonts w:asciiTheme="minorHAnsi" w:hAnsiTheme="minorHAnsi" w:cstheme="minorHAnsi"/>
          <w:b/>
          <w:bCs/>
          <w:sz w:val="22"/>
          <w:szCs w:val="22"/>
          <w:lang w:val="en-AU"/>
        </w:rPr>
        <w:t>AGREEMENT</w:t>
      </w:r>
    </w:p>
    <w:p w14:paraId="76718934" w14:textId="241C74B1" w:rsidR="005C3E04" w:rsidRPr="00C13D76" w:rsidRDefault="0036528E" w:rsidP="0036528E">
      <w:pPr>
        <w:pStyle w:val="NoSpacing"/>
        <w:jc w:val="center"/>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Information and procedures</w:t>
      </w:r>
    </w:p>
    <w:p w14:paraId="52529C55" w14:textId="77777777" w:rsidR="005C3E04" w:rsidRPr="00C13D76" w:rsidRDefault="005C3E04" w:rsidP="005C3E04">
      <w:pPr>
        <w:pStyle w:val="NoSpacing"/>
        <w:rPr>
          <w:rFonts w:asciiTheme="minorHAnsi" w:hAnsiTheme="minorHAnsi" w:cstheme="minorHAnsi"/>
          <w:sz w:val="22"/>
          <w:szCs w:val="22"/>
          <w:lang w:val="en-AU"/>
        </w:rPr>
      </w:pPr>
    </w:p>
    <w:p w14:paraId="461BE373" w14:textId="324E588D" w:rsidR="005C3E04" w:rsidRPr="00C13D76" w:rsidRDefault="005C3E04" w:rsidP="005C3E04">
      <w:pPr>
        <w:pStyle w:val="NoSpacing"/>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COUNSELLOR-CLIENT SERVICE AGREEMENT</w:t>
      </w:r>
    </w:p>
    <w:p w14:paraId="4FD010E3" w14:textId="447E4492" w:rsidR="005C3E04" w:rsidRPr="00C13D76" w:rsidRDefault="005C3E04" w:rsidP="0036528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Welcome to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xml:space="preserve">. This document contains important disclosure information about this practice, the professional services offered by the counsellor </w:t>
      </w:r>
      <w:r w:rsidR="0036528E" w:rsidRPr="00C13D76">
        <w:rPr>
          <w:rFonts w:asciiTheme="minorHAnsi" w:hAnsiTheme="minorHAnsi" w:cstheme="minorHAnsi"/>
          <w:sz w:val="22"/>
          <w:szCs w:val="22"/>
          <w:lang w:val="en-AU"/>
        </w:rPr>
        <w:t xml:space="preserve">with whom </w:t>
      </w:r>
      <w:r w:rsidRPr="00C13D76">
        <w:rPr>
          <w:rFonts w:asciiTheme="minorHAnsi" w:hAnsiTheme="minorHAnsi" w:cstheme="minorHAnsi"/>
          <w:sz w:val="22"/>
          <w:szCs w:val="22"/>
          <w:lang w:val="en-AU"/>
        </w:rPr>
        <w:t xml:space="preserve">you are working, and the business policies. It was created in accordance with the Australian Counselling Association Code of Ethics and Practice. </w:t>
      </w:r>
    </w:p>
    <w:p w14:paraId="1402E239" w14:textId="4DAD4E24" w:rsidR="005C3E04" w:rsidRPr="00C13D76" w:rsidRDefault="005C3E04" w:rsidP="005C3E04">
      <w:pPr>
        <w:pStyle w:val="NoSpacing"/>
        <w:rPr>
          <w:rFonts w:asciiTheme="minorHAnsi" w:hAnsiTheme="minorHAnsi" w:cstheme="minorHAnsi"/>
          <w:sz w:val="22"/>
          <w:szCs w:val="22"/>
          <w:lang w:val="en-AU"/>
        </w:rPr>
      </w:pPr>
    </w:p>
    <w:p w14:paraId="0C9BA614" w14:textId="05A0867C" w:rsidR="005C3E04" w:rsidRPr="00C13D76" w:rsidRDefault="005C3E04" w:rsidP="0036528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As you seek support and counselling service at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it is important that you read and understand this information. When you sign this document, it will represent an agreement between you and your counsellor. You can approach your counsellor any time to discuss any questions you have regarding the information included in this document.</w:t>
      </w:r>
    </w:p>
    <w:p w14:paraId="78EB3C65" w14:textId="7378D856" w:rsidR="005C3E04" w:rsidRPr="00C13D76" w:rsidRDefault="005C3E04" w:rsidP="005C3E04">
      <w:pPr>
        <w:pStyle w:val="NoSpacing"/>
        <w:rPr>
          <w:rFonts w:asciiTheme="minorHAnsi" w:hAnsiTheme="minorHAnsi" w:cstheme="minorHAnsi"/>
          <w:sz w:val="22"/>
          <w:szCs w:val="22"/>
          <w:lang w:val="en-AU"/>
        </w:rPr>
      </w:pPr>
    </w:p>
    <w:p w14:paraId="7E105FF0" w14:textId="333DA574" w:rsidR="005C3E04" w:rsidRPr="00C13D76" w:rsidRDefault="005C3E04" w:rsidP="005C3E04">
      <w:pPr>
        <w:pStyle w:val="NoSpacing"/>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COUNSELLING AND PSYCHOTHERAPY SERVICES</w:t>
      </w:r>
    </w:p>
    <w:p w14:paraId="743C0764" w14:textId="22A232F5" w:rsidR="005E7AEF" w:rsidRPr="00C13D76" w:rsidRDefault="005E7AEF" w:rsidP="0036528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Counselling is a </w:t>
      </w:r>
      <w:r w:rsidR="009B2058" w:rsidRPr="00C13D76">
        <w:rPr>
          <w:rFonts w:asciiTheme="minorHAnsi" w:hAnsiTheme="minorHAnsi" w:cstheme="minorHAnsi"/>
          <w:sz w:val="22"/>
          <w:szCs w:val="22"/>
          <w:lang w:val="en-AU"/>
        </w:rPr>
        <w:t xml:space="preserve">professional </w:t>
      </w:r>
      <w:r w:rsidRPr="00C13D76">
        <w:rPr>
          <w:rFonts w:asciiTheme="minorHAnsi" w:hAnsiTheme="minorHAnsi" w:cstheme="minorHAnsi"/>
          <w:sz w:val="22"/>
          <w:szCs w:val="22"/>
          <w:lang w:val="en-AU"/>
        </w:rPr>
        <w:t xml:space="preserve">relationship between people that works in part because of clearly defined rights and responsibilities held by each person. </w:t>
      </w:r>
      <w:r w:rsidR="0036528E" w:rsidRPr="00C13D76">
        <w:rPr>
          <w:rFonts w:asciiTheme="minorHAnsi" w:hAnsiTheme="minorHAnsi" w:cstheme="minorHAnsi"/>
          <w:sz w:val="22"/>
          <w:szCs w:val="22"/>
          <w:lang w:val="en-AU"/>
        </w:rPr>
        <w:t xml:space="preserve">Your counsellor abides by the professional responsibilities </w:t>
      </w:r>
      <w:r w:rsidR="009B2058" w:rsidRPr="00C13D76">
        <w:rPr>
          <w:rFonts w:asciiTheme="minorHAnsi" w:hAnsiTheme="minorHAnsi" w:cstheme="minorHAnsi"/>
          <w:sz w:val="22"/>
          <w:szCs w:val="22"/>
          <w:lang w:val="en-AU"/>
        </w:rPr>
        <w:t xml:space="preserve">based on their professional training, and as </w:t>
      </w:r>
      <w:r w:rsidR="0036528E" w:rsidRPr="00C13D76">
        <w:rPr>
          <w:rFonts w:asciiTheme="minorHAnsi" w:hAnsiTheme="minorHAnsi" w:cstheme="minorHAnsi"/>
          <w:sz w:val="22"/>
          <w:szCs w:val="22"/>
          <w:lang w:val="en-AU"/>
        </w:rPr>
        <w:t>outlined in the Code of Ethics and Practice of the professional association or society under which they hold their registration as counsellor. These documents are usually available online, and your can inquire about them with your counsellor any time.</w:t>
      </w:r>
    </w:p>
    <w:p w14:paraId="617BB236" w14:textId="77777777" w:rsidR="005E7AEF" w:rsidRPr="00C13D76" w:rsidRDefault="005E7AEF" w:rsidP="005E7AEF">
      <w:pPr>
        <w:pStyle w:val="NoSpacing"/>
        <w:rPr>
          <w:rFonts w:asciiTheme="minorHAnsi" w:hAnsiTheme="minorHAnsi" w:cstheme="minorHAnsi"/>
          <w:sz w:val="22"/>
          <w:szCs w:val="22"/>
          <w:lang w:val="en-AU"/>
        </w:rPr>
      </w:pPr>
    </w:p>
    <w:p w14:paraId="3DF4813D" w14:textId="55DFC1B8" w:rsidR="005E7AEF" w:rsidRPr="00C13D76" w:rsidRDefault="005E7AEF" w:rsidP="0036528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As a client in counselling, you have certain rights and responsibilities that are important for you to understand. There are also legal limitations to those rights that you should be aware of. </w:t>
      </w:r>
      <w:r w:rsidR="00921005" w:rsidRPr="00C13D76">
        <w:rPr>
          <w:rFonts w:asciiTheme="minorHAnsi" w:hAnsiTheme="minorHAnsi" w:cstheme="minorHAnsi"/>
          <w:sz w:val="22"/>
          <w:szCs w:val="22"/>
          <w:lang w:val="en-AU"/>
        </w:rPr>
        <w:t>Your counsellor</w:t>
      </w:r>
      <w:r w:rsidRPr="00C13D76">
        <w:rPr>
          <w:rFonts w:asciiTheme="minorHAnsi" w:hAnsiTheme="minorHAnsi" w:cstheme="minorHAnsi"/>
          <w:sz w:val="22"/>
          <w:szCs w:val="22"/>
          <w:lang w:val="en-AU"/>
        </w:rPr>
        <w:t xml:space="preserve"> ha</w:t>
      </w:r>
      <w:r w:rsidR="00921005" w:rsidRPr="00C13D76">
        <w:rPr>
          <w:rFonts w:asciiTheme="minorHAnsi" w:hAnsiTheme="minorHAnsi" w:cstheme="minorHAnsi"/>
          <w:sz w:val="22"/>
          <w:szCs w:val="22"/>
          <w:lang w:val="en-AU"/>
        </w:rPr>
        <w:t>s</w:t>
      </w:r>
      <w:r w:rsidRPr="00C13D76">
        <w:rPr>
          <w:rFonts w:asciiTheme="minorHAnsi" w:hAnsiTheme="minorHAnsi" w:cstheme="minorHAnsi"/>
          <w:sz w:val="22"/>
          <w:szCs w:val="22"/>
          <w:lang w:val="en-AU"/>
        </w:rPr>
        <w:t xml:space="preserve"> corresponding responsibilities to you. These rights and responsibilities are described in the following sections.</w:t>
      </w:r>
    </w:p>
    <w:p w14:paraId="0EEDEE34" w14:textId="77777777" w:rsidR="00921005" w:rsidRPr="00C13D76" w:rsidRDefault="00921005" w:rsidP="005E7AEF">
      <w:pPr>
        <w:pStyle w:val="NoSpacing"/>
        <w:rPr>
          <w:rFonts w:asciiTheme="minorHAnsi" w:hAnsiTheme="minorHAnsi" w:cstheme="minorHAnsi"/>
          <w:sz w:val="22"/>
          <w:szCs w:val="22"/>
          <w:lang w:val="en-AU"/>
        </w:rPr>
      </w:pPr>
    </w:p>
    <w:p w14:paraId="5D816E48" w14:textId="2FE96B6E" w:rsidR="00642E5F" w:rsidRPr="00C13D76" w:rsidRDefault="005E7AEF" w:rsidP="00642E5F">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Please note</w:t>
      </w:r>
      <w:r w:rsidR="00642E5F" w:rsidRPr="00C13D76">
        <w:rPr>
          <w:rFonts w:asciiTheme="minorHAnsi" w:hAnsiTheme="minorHAnsi" w:cstheme="minorHAnsi"/>
          <w:sz w:val="22"/>
          <w:szCs w:val="22"/>
          <w:lang w:val="en-AU"/>
        </w:rPr>
        <w:t xml:space="preserve"> that </w:t>
      </w:r>
      <w:r w:rsidR="00C13D76" w:rsidRPr="00C13D76">
        <w:rPr>
          <w:rFonts w:asciiTheme="minorHAnsi" w:hAnsiTheme="minorHAnsi" w:cstheme="minorHAnsi"/>
          <w:sz w:val="22"/>
          <w:szCs w:val="22"/>
          <w:lang w:val="en-AU"/>
        </w:rPr>
        <w:t>Relationship Connect</w:t>
      </w:r>
      <w:r w:rsidR="00642E5F" w:rsidRPr="00C13D76">
        <w:rPr>
          <w:rFonts w:asciiTheme="minorHAnsi" w:hAnsiTheme="minorHAnsi" w:cstheme="minorHAnsi"/>
          <w:sz w:val="22"/>
          <w:szCs w:val="22"/>
          <w:lang w:val="en-AU"/>
        </w:rPr>
        <w:t xml:space="preserve"> is not an emergency or crisis service</w:t>
      </w:r>
      <w:r w:rsidRPr="00C13D76">
        <w:rPr>
          <w:rFonts w:asciiTheme="minorHAnsi" w:hAnsiTheme="minorHAnsi" w:cstheme="minorHAnsi"/>
          <w:sz w:val="22"/>
          <w:szCs w:val="22"/>
          <w:lang w:val="en-AU"/>
        </w:rPr>
        <w:t>.</w:t>
      </w:r>
      <w:r w:rsidR="00642E5F" w:rsidRPr="00C13D76">
        <w:rPr>
          <w:rFonts w:asciiTheme="minorHAnsi" w:hAnsiTheme="minorHAnsi" w:cstheme="minorHAnsi"/>
          <w:sz w:val="22"/>
          <w:szCs w:val="22"/>
          <w:lang w:val="en-AU"/>
        </w:rPr>
        <w:t xml:space="preserve"> As such, we do not offer counselling support outside of your scheduled sessions. If you require immediate support, please contact an appropriate service, such as those below:</w:t>
      </w:r>
    </w:p>
    <w:p w14:paraId="52E9BE87" w14:textId="3A3BADBF" w:rsidR="00642E5F" w:rsidRPr="00C13D76" w:rsidRDefault="00490AE6" w:rsidP="003B07B0">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Emergency 000</w:t>
      </w:r>
      <w:r w:rsidR="002F77A9" w:rsidRPr="00C13D76">
        <w:rPr>
          <w:rFonts w:asciiTheme="minorHAnsi" w:hAnsiTheme="minorHAnsi" w:cstheme="minorHAnsi"/>
          <w:sz w:val="22"/>
          <w:szCs w:val="22"/>
          <w:lang w:val="en-AU"/>
        </w:rPr>
        <w:tab/>
      </w:r>
    </w:p>
    <w:p w14:paraId="6889C4BE" w14:textId="1E855659" w:rsidR="002F77A9" w:rsidRPr="00C13D76" w:rsidRDefault="00490AE6" w:rsidP="00642E5F">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Lifeline 13 11 14</w:t>
      </w:r>
      <w:r w:rsidR="002F77A9" w:rsidRPr="00C13D76">
        <w:rPr>
          <w:rFonts w:asciiTheme="minorHAnsi" w:hAnsiTheme="minorHAnsi" w:cstheme="minorHAnsi"/>
          <w:sz w:val="22"/>
          <w:szCs w:val="22"/>
          <w:lang w:val="en-AU"/>
        </w:rPr>
        <w:tab/>
      </w:r>
    </w:p>
    <w:p w14:paraId="0A6CA3E3" w14:textId="0521AB67" w:rsidR="00642E5F" w:rsidRPr="00C13D76" w:rsidRDefault="00642E5F" w:rsidP="00642E5F">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Suicide</w:t>
      </w:r>
      <w:r w:rsidR="002F77A9" w:rsidRPr="00C13D76">
        <w:rPr>
          <w:rFonts w:asciiTheme="minorHAnsi" w:hAnsiTheme="minorHAnsi" w:cstheme="minorHAnsi"/>
          <w:sz w:val="22"/>
          <w:szCs w:val="22"/>
          <w:lang w:val="en-AU"/>
        </w:rPr>
        <w:t xml:space="preserve"> Call Back Service</w:t>
      </w:r>
      <w:r w:rsidR="003B07B0" w:rsidRPr="00C13D76">
        <w:rPr>
          <w:rFonts w:asciiTheme="minorHAnsi" w:hAnsiTheme="minorHAnsi" w:cstheme="minorHAnsi"/>
          <w:sz w:val="22"/>
          <w:szCs w:val="22"/>
          <w:lang w:val="en-AU"/>
        </w:rPr>
        <w:t xml:space="preserve"> </w:t>
      </w:r>
      <w:r w:rsidR="002F77A9" w:rsidRPr="00C13D76">
        <w:rPr>
          <w:rFonts w:asciiTheme="minorHAnsi" w:hAnsiTheme="minorHAnsi" w:cstheme="minorHAnsi"/>
          <w:sz w:val="22"/>
          <w:szCs w:val="22"/>
          <w:lang w:val="en-AU"/>
        </w:rPr>
        <w:t>1300 659 467</w:t>
      </w:r>
    </w:p>
    <w:p w14:paraId="65212645" w14:textId="4A081634" w:rsidR="002F77A9" w:rsidRPr="00C13D76" w:rsidRDefault="002F77A9" w:rsidP="00642E5F">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After Hours Suicide Support Service </w:t>
      </w:r>
      <w:r w:rsidRPr="00C13D76">
        <w:rPr>
          <w:rFonts w:asciiTheme="minorHAnsi" w:hAnsiTheme="minorHAnsi" w:cstheme="minorHAnsi"/>
          <w:sz w:val="22"/>
          <w:szCs w:val="22"/>
          <w:lang w:val="en-AU"/>
        </w:rPr>
        <w:tab/>
        <w:t>1800 859 585</w:t>
      </w:r>
    </w:p>
    <w:p w14:paraId="2F7614FE" w14:textId="7BD8DFA1" w:rsidR="002F77A9" w:rsidRPr="00C13D76" w:rsidRDefault="002F77A9" w:rsidP="00642E5F">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Acute Mental Health Care</w:t>
      </w:r>
      <w:r w:rsidR="003B07B0" w:rsidRPr="00C13D76">
        <w:rPr>
          <w:rFonts w:asciiTheme="minorHAnsi" w:hAnsiTheme="minorHAnsi" w:cstheme="minorHAnsi"/>
          <w:sz w:val="22"/>
          <w:szCs w:val="22"/>
          <w:lang w:val="en-AU"/>
        </w:rPr>
        <w:t xml:space="preserve"> </w:t>
      </w:r>
      <w:r w:rsidRPr="00C13D76">
        <w:rPr>
          <w:rFonts w:asciiTheme="minorHAnsi" w:hAnsiTheme="minorHAnsi" w:cstheme="minorHAnsi"/>
          <w:sz w:val="22"/>
          <w:szCs w:val="22"/>
          <w:lang w:val="en-AU"/>
        </w:rPr>
        <w:t>1300 64 22 55</w:t>
      </w:r>
    </w:p>
    <w:p w14:paraId="3D140E57" w14:textId="48512526" w:rsidR="00642E5F" w:rsidRPr="00C13D76" w:rsidRDefault="003B07B0" w:rsidP="00642E5F">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rPr>
        <w:t xml:space="preserve">National sexual assault, </w:t>
      </w:r>
      <w:proofErr w:type="gramStart"/>
      <w:r w:rsidRPr="00C13D76">
        <w:rPr>
          <w:rFonts w:asciiTheme="minorHAnsi" w:hAnsiTheme="minorHAnsi" w:cstheme="minorHAnsi"/>
          <w:sz w:val="22"/>
          <w:szCs w:val="22"/>
        </w:rPr>
        <w:t>family</w:t>
      </w:r>
      <w:proofErr w:type="gramEnd"/>
      <w:r w:rsidRPr="00C13D76">
        <w:rPr>
          <w:rFonts w:asciiTheme="minorHAnsi" w:hAnsiTheme="minorHAnsi" w:cstheme="minorHAnsi"/>
          <w:sz w:val="22"/>
          <w:szCs w:val="22"/>
        </w:rPr>
        <w:t xml:space="preserve"> and domestic violence counselling line 1800 737 732</w:t>
      </w:r>
    </w:p>
    <w:p w14:paraId="7FD3C4A4" w14:textId="643F564E" w:rsidR="003B07B0" w:rsidRPr="00C13D76" w:rsidRDefault="003B07B0" w:rsidP="003B07B0">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DV Connect Men’s Line 1800 600 636 or Men’s Line Australia 1300 78 99 78</w:t>
      </w:r>
    </w:p>
    <w:p w14:paraId="7076A767" w14:textId="5CE5501D" w:rsidR="00372587" w:rsidRPr="00C13D76" w:rsidRDefault="00372587" w:rsidP="003B07B0">
      <w:pPr>
        <w:pStyle w:val="NoSpacing"/>
        <w:numPr>
          <w:ilvl w:val="0"/>
          <w:numId w:val="8"/>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Adis 24/7 Alcohol and Drug Support 1800 177 833</w:t>
      </w:r>
    </w:p>
    <w:p w14:paraId="04D86360" w14:textId="77777777" w:rsidR="00642E5F" w:rsidRPr="00C13D76" w:rsidRDefault="00642E5F" w:rsidP="00642E5F">
      <w:pPr>
        <w:pStyle w:val="NoSpacing"/>
        <w:jc w:val="both"/>
        <w:rPr>
          <w:rFonts w:asciiTheme="minorHAnsi" w:hAnsiTheme="minorHAnsi" w:cstheme="minorHAnsi"/>
          <w:sz w:val="22"/>
          <w:szCs w:val="22"/>
          <w:lang w:val="en-AU"/>
        </w:rPr>
      </w:pPr>
    </w:p>
    <w:p w14:paraId="7B70E4CC" w14:textId="0E1F4F47" w:rsidR="00C43B12" w:rsidRPr="00C13D76" w:rsidRDefault="00F56AD3" w:rsidP="00642E5F">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Additionally, please note that as a counselling service, our counsellors are not able to prescribe medications. However, they can orient you to appropriate service or support you with a referral. </w:t>
      </w:r>
    </w:p>
    <w:p w14:paraId="22CE5359" w14:textId="77777777" w:rsidR="00490AE6" w:rsidRPr="00C13D76" w:rsidRDefault="00490AE6" w:rsidP="00490AE6">
      <w:pPr>
        <w:pStyle w:val="NoSpacing"/>
        <w:jc w:val="both"/>
        <w:rPr>
          <w:rFonts w:asciiTheme="minorHAnsi" w:hAnsiTheme="minorHAnsi" w:cstheme="minorHAnsi"/>
          <w:sz w:val="22"/>
          <w:szCs w:val="22"/>
          <w:lang w:val="en-AU"/>
        </w:rPr>
      </w:pPr>
    </w:p>
    <w:p w14:paraId="201C9504" w14:textId="77777777" w:rsidR="00C13D76" w:rsidRDefault="00C13D76" w:rsidP="00490AE6">
      <w:pPr>
        <w:pStyle w:val="NoSpacing"/>
        <w:jc w:val="both"/>
        <w:rPr>
          <w:rFonts w:asciiTheme="minorHAnsi" w:hAnsiTheme="minorHAnsi" w:cstheme="minorHAnsi"/>
          <w:sz w:val="22"/>
          <w:szCs w:val="22"/>
          <w:lang w:val="en-AU"/>
        </w:rPr>
      </w:pPr>
    </w:p>
    <w:p w14:paraId="67D845ED" w14:textId="77777777" w:rsidR="00C13D76" w:rsidRDefault="00C13D76" w:rsidP="00490AE6">
      <w:pPr>
        <w:pStyle w:val="NoSpacing"/>
        <w:jc w:val="both"/>
        <w:rPr>
          <w:rFonts w:asciiTheme="minorHAnsi" w:hAnsiTheme="minorHAnsi" w:cstheme="minorHAnsi"/>
          <w:sz w:val="22"/>
          <w:szCs w:val="22"/>
          <w:lang w:val="en-AU"/>
        </w:rPr>
      </w:pPr>
    </w:p>
    <w:p w14:paraId="29780956" w14:textId="038D8948" w:rsidR="00490AE6" w:rsidRPr="00C13D76" w:rsidRDefault="00490AE6" w:rsidP="00490AE6">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lastRenderedPageBreak/>
        <w:t>Please note that i</w:t>
      </w:r>
      <w:r w:rsidR="00C43B12" w:rsidRPr="00C13D76">
        <w:rPr>
          <w:rFonts w:asciiTheme="minorHAnsi" w:hAnsiTheme="minorHAnsi" w:cstheme="minorHAnsi"/>
          <w:sz w:val="22"/>
          <w:szCs w:val="22"/>
          <w:lang w:val="en-AU"/>
        </w:rPr>
        <w:t xml:space="preserve">f you require </w:t>
      </w:r>
      <w:r w:rsidR="00742E23" w:rsidRPr="00C13D76">
        <w:rPr>
          <w:rFonts w:asciiTheme="minorHAnsi" w:hAnsiTheme="minorHAnsi" w:cstheme="minorHAnsi"/>
          <w:sz w:val="22"/>
          <w:szCs w:val="22"/>
          <w:lang w:val="en-AU"/>
        </w:rPr>
        <w:t xml:space="preserve">comprehensive </w:t>
      </w:r>
      <w:r w:rsidRPr="00C13D76">
        <w:rPr>
          <w:rFonts w:asciiTheme="minorHAnsi" w:hAnsiTheme="minorHAnsi" w:cstheme="minorHAnsi"/>
          <w:sz w:val="22"/>
          <w:szCs w:val="22"/>
          <w:lang w:val="en-AU"/>
        </w:rPr>
        <w:t>mental health assessment or psychometric test, followed by a report, this can be performed only by</w:t>
      </w:r>
      <w:r w:rsidR="00166F5F" w:rsidRPr="00C13D76">
        <w:rPr>
          <w:rFonts w:asciiTheme="minorHAnsi" w:hAnsiTheme="minorHAnsi" w:cstheme="minorHAnsi"/>
          <w:sz w:val="22"/>
          <w:szCs w:val="22"/>
          <w:lang w:val="en-AU"/>
        </w:rPr>
        <w:t xml:space="preserve"> fully registered </w:t>
      </w:r>
      <w:r w:rsidRPr="00C13D76">
        <w:rPr>
          <w:rFonts w:asciiTheme="minorHAnsi" w:hAnsiTheme="minorHAnsi" w:cstheme="minorHAnsi"/>
          <w:sz w:val="22"/>
          <w:szCs w:val="22"/>
          <w:lang w:val="en-AU"/>
        </w:rPr>
        <w:t>clinical and/or neuro- psychologists, and cannot be performed by your counsellor. Please discuss with your GP or treating clinician the best referral pathways.</w:t>
      </w:r>
      <w:r w:rsidR="00166F5F" w:rsidRPr="00C13D76">
        <w:rPr>
          <w:rFonts w:asciiTheme="minorHAnsi" w:hAnsiTheme="minorHAnsi" w:cstheme="minorHAnsi"/>
          <w:sz w:val="22"/>
          <w:szCs w:val="22"/>
          <w:lang w:val="en-AU"/>
        </w:rPr>
        <w:t xml:space="preserve"> </w:t>
      </w:r>
    </w:p>
    <w:p w14:paraId="6763BD16" w14:textId="7859D01A" w:rsidR="00490AE6" w:rsidRPr="00C13D76" w:rsidRDefault="00490AE6" w:rsidP="00490AE6">
      <w:pPr>
        <w:pStyle w:val="NoSpacing"/>
        <w:jc w:val="both"/>
        <w:rPr>
          <w:rFonts w:asciiTheme="minorHAnsi" w:hAnsiTheme="minorHAnsi" w:cstheme="minorHAnsi"/>
          <w:sz w:val="22"/>
          <w:szCs w:val="22"/>
          <w:lang w:val="en-AU"/>
        </w:rPr>
      </w:pPr>
    </w:p>
    <w:p w14:paraId="4473D286" w14:textId="4EE84B03" w:rsidR="00490AE6" w:rsidRPr="00C13D76" w:rsidRDefault="00490AE6" w:rsidP="00490AE6">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We are not authorized to provide medical certificate, or character reference for employment or court appearance purposes. We do not provide custody evaluations or evaluations of legal competence to stand trial, nor can offer to testify for you at the court due to professional confidentiality. If you anticipate becoming involved in a court case, please read the section on ‘Confidentiality’ below, and discuss this with you counsellor. </w:t>
      </w:r>
    </w:p>
    <w:p w14:paraId="7A3525D9" w14:textId="63F9F0F0" w:rsidR="00922E10" w:rsidRPr="00C13D76" w:rsidRDefault="00922E10" w:rsidP="00642E5F">
      <w:pPr>
        <w:pStyle w:val="NoSpacing"/>
        <w:jc w:val="both"/>
        <w:rPr>
          <w:rFonts w:asciiTheme="minorHAnsi" w:hAnsiTheme="minorHAnsi" w:cstheme="minorHAnsi"/>
          <w:sz w:val="22"/>
          <w:szCs w:val="22"/>
          <w:lang w:val="en-AU"/>
        </w:rPr>
      </w:pPr>
    </w:p>
    <w:p w14:paraId="0A61CAA7" w14:textId="7D649807" w:rsidR="005C3E04" w:rsidRPr="00C13D76" w:rsidRDefault="00922E10" w:rsidP="00490AE6">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We provide counselling service only to adult individuals, i.e., people aged 18 and above, including couples. </w:t>
      </w:r>
    </w:p>
    <w:p w14:paraId="5822DA79" w14:textId="77777777" w:rsidR="00F56AD3" w:rsidRPr="00C13D76" w:rsidRDefault="00F56AD3" w:rsidP="005C3E04">
      <w:pPr>
        <w:pStyle w:val="NoSpacing"/>
        <w:rPr>
          <w:rFonts w:asciiTheme="minorHAnsi" w:hAnsiTheme="minorHAnsi" w:cstheme="minorHAnsi"/>
          <w:sz w:val="22"/>
          <w:szCs w:val="22"/>
          <w:lang w:val="en-AU"/>
        </w:rPr>
      </w:pPr>
    </w:p>
    <w:p w14:paraId="3B642282" w14:textId="33170A41" w:rsidR="005E7AEF" w:rsidRPr="00C13D76" w:rsidRDefault="005E7AEF" w:rsidP="005C3E04">
      <w:pPr>
        <w:pStyle w:val="NoSpacing"/>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PROFESSIONAL BACKGROUND</w:t>
      </w:r>
      <w:r w:rsidR="00F56AD3" w:rsidRPr="00C13D76">
        <w:rPr>
          <w:rFonts w:asciiTheme="minorHAnsi" w:hAnsiTheme="minorHAnsi" w:cstheme="minorHAnsi"/>
          <w:b/>
          <w:bCs/>
          <w:sz w:val="22"/>
          <w:szCs w:val="22"/>
          <w:lang w:val="en-AU"/>
        </w:rPr>
        <w:t xml:space="preserve"> and THERAPEUTIC ORIENTATION</w:t>
      </w:r>
    </w:p>
    <w:p w14:paraId="4E9C255C" w14:textId="5129254D" w:rsidR="004B3C7E" w:rsidRPr="00C13D76" w:rsidRDefault="00F56AD3"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The counsellors at Relationship</w:t>
      </w:r>
      <w:r w:rsidR="00C13D76" w:rsidRPr="00C13D76">
        <w:rPr>
          <w:rFonts w:asciiTheme="minorHAnsi" w:hAnsiTheme="minorHAnsi" w:cstheme="minorHAnsi"/>
          <w:sz w:val="22"/>
          <w:szCs w:val="22"/>
          <w:lang w:val="en-AU"/>
        </w:rPr>
        <w:t xml:space="preserve"> </w:t>
      </w:r>
      <w:r w:rsidRPr="00C13D76">
        <w:rPr>
          <w:rFonts w:asciiTheme="minorHAnsi" w:hAnsiTheme="minorHAnsi" w:cstheme="minorHAnsi"/>
          <w:sz w:val="22"/>
          <w:szCs w:val="22"/>
          <w:lang w:val="en-AU"/>
        </w:rPr>
        <w:t xml:space="preserve">Connect have different professional </w:t>
      </w:r>
      <w:r w:rsidR="00742E23" w:rsidRPr="00C13D76">
        <w:rPr>
          <w:rFonts w:asciiTheme="minorHAnsi" w:hAnsiTheme="minorHAnsi" w:cstheme="minorHAnsi"/>
          <w:sz w:val="22"/>
          <w:szCs w:val="22"/>
          <w:lang w:val="en-AU"/>
        </w:rPr>
        <w:t xml:space="preserve">backgrounds, </w:t>
      </w:r>
      <w:r w:rsidRPr="00C13D76">
        <w:rPr>
          <w:rFonts w:asciiTheme="minorHAnsi" w:hAnsiTheme="minorHAnsi" w:cstheme="minorHAnsi"/>
          <w:sz w:val="22"/>
          <w:szCs w:val="22"/>
          <w:lang w:val="en-AU"/>
        </w:rPr>
        <w:t xml:space="preserve">therapeutic orientation </w:t>
      </w:r>
      <w:r w:rsidR="00742E23" w:rsidRPr="00C13D76">
        <w:rPr>
          <w:rFonts w:asciiTheme="minorHAnsi" w:hAnsiTheme="minorHAnsi" w:cstheme="minorHAnsi"/>
          <w:sz w:val="22"/>
          <w:szCs w:val="22"/>
          <w:lang w:val="en-AU"/>
        </w:rPr>
        <w:t xml:space="preserve">and expertise </w:t>
      </w:r>
      <w:r w:rsidRPr="00C13D76">
        <w:rPr>
          <w:rFonts w:asciiTheme="minorHAnsi" w:hAnsiTheme="minorHAnsi" w:cstheme="minorHAnsi"/>
          <w:sz w:val="22"/>
          <w:szCs w:val="22"/>
          <w:lang w:val="en-AU"/>
        </w:rPr>
        <w:t xml:space="preserve">that inform their practice, including </w:t>
      </w:r>
      <w:r w:rsidR="00742E23" w:rsidRPr="00C13D76">
        <w:rPr>
          <w:rFonts w:asciiTheme="minorHAnsi" w:hAnsiTheme="minorHAnsi" w:cstheme="minorHAnsi"/>
          <w:sz w:val="22"/>
          <w:szCs w:val="22"/>
          <w:lang w:val="en-AU"/>
        </w:rPr>
        <w:t xml:space="preserve">the use of </w:t>
      </w:r>
      <w:r w:rsidRPr="00C13D76">
        <w:rPr>
          <w:rFonts w:asciiTheme="minorHAnsi" w:hAnsiTheme="minorHAnsi" w:cstheme="minorHAnsi"/>
          <w:sz w:val="22"/>
          <w:szCs w:val="22"/>
          <w:lang w:val="en-AU"/>
        </w:rPr>
        <w:t xml:space="preserve">different techniques. These are stated in the counsellor’s profile on our website, accessible through: </w:t>
      </w:r>
      <w:hyperlink r:id="rId8" w:history="1">
        <w:r w:rsidR="004B3C7E" w:rsidRPr="00C13D76">
          <w:rPr>
            <w:rStyle w:val="Hyperlink"/>
            <w:rFonts w:asciiTheme="minorHAnsi" w:hAnsiTheme="minorHAnsi" w:cstheme="minorHAnsi"/>
            <w:sz w:val="22"/>
            <w:szCs w:val="22"/>
            <w:lang w:val="en-AU"/>
          </w:rPr>
          <w:t>https://relationshipconnect.org/</w:t>
        </w:r>
      </w:hyperlink>
      <w:r w:rsidR="00742E23" w:rsidRPr="00C13D76">
        <w:rPr>
          <w:rFonts w:asciiTheme="minorHAnsi" w:hAnsiTheme="minorHAnsi" w:cstheme="minorHAnsi"/>
          <w:sz w:val="22"/>
          <w:szCs w:val="22"/>
          <w:lang w:val="en-AU"/>
        </w:rPr>
        <w:t xml:space="preserve">, and it is recommended that you check your counsellor’s profile prior to booking and choose with regards to your own needs and expectations. If you are unsure, please contact </w:t>
      </w:r>
      <w:r w:rsidR="00C13D76" w:rsidRPr="00C13D76">
        <w:rPr>
          <w:rFonts w:asciiTheme="minorHAnsi" w:hAnsiTheme="minorHAnsi" w:cstheme="minorHAnsi"/>
          <w:sz w:val="22"/>
          <w:szCs w:val="22"/>
          <w:lang w:val="en-AU"/>
        </w:rPr>
        <w:t>Relationship Connect</w:t>
      </w:r>
      <w:r w:rsidR="00742E23" w:rsidRPr="00C13D76">
        <w:rPr>
          <w:rFonts w:asciiTheme="minorHAnsi" w:hAnsiTheme="minorHAnsi" w:cstheme="minorHAnsi"/>
          <w:sz w:val="22"/>
          <w:szCs w:val="22"/>
          <w:lang w:val="en-AU"/>
        </w:rPr>
        <w:t xml:space="preserve"> prior to booking to explore your options. </w:t>
      </w:r>
      <w:r w:rsidRPr="00C13D76">
        <w:rPr>
          <w:rFonts w:asciiTheme="minorHAnsi" w:hAnsiTheme="minorHAnsi" w:cstheme="minorHAnsi"/>
          <w:sz w:val="22"/>
          <w:szCs w:val="22"/>
          <w:lang w:val="en-AU"/>
        </w:rPr>
        <w:t xml:space="preserve">You can also ask your therapist about their professional background and therapeutic orientation any time. </w:t>
      </w:r>
    </w:p>
    <w:p w14:paraId="04B1CB11" w14:textId="77777777" w:rsidR="004B3C7E" w:rsidRPr="00C13D76" w:rsidRDefault="004B3C7E" w:rsidP="004B3C7E">
      <w:pPr>
        <w:pStyle w:val="NoSpacing"/>
        <w:jc w:val="both"/>
        <w:rPr>
          <w:rFonts w:asciiTheme="minorHAnsi" w:hAnsiTheme="minorHAnsi" w:cstheme="minorHAnsi"/>
          <w:sz w:val="22"/>
          <w:szCs w:val="22"/>
          <w:lang w:val="en-AU"/>
        </w:rPr>
      </w:pPr>
    </w:p>
    <w:p w14:paraId="181FB9C2" w14:textId="28E2709A" w:rsidR="004B3C7E" w:rsidRPr="00C13D76" w:rsidRDefault="00F56AD3"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Furthermore, you may notice that each counsellor has their own counselling style. </w:t>
      </w:r>
      <w:r w:rsidR="004B3C7E" w:rsidRPr="00C13D76">
        <w:rPr>
          <w:rFonts w:asciiTheme="minorHAnsi" w:hAnsiTheme="minorHAnsi" w:cstheme="minorHAnsi"/>
          <w:sz w:val="22"/>
          <w:szCs w:val="22"/>
          <w:lang w:val="en-AU"/>
        </w:rPr>
        <w:t xml:space="preserve">The </w:t>
      </w:r>
      <w:r w:rsidR="00742E23" w:rsidRPr="00C13D76">
        <w:rPr>
          <w:rFonts w:asciiTheme="minorHAnsi" w:hAnsiTheme="minorHAnsi" w:cstheme="minorHAnsi"/>
          <w:sz w:val="22"/>
          <w:szCs w:val="22"/>
          <w:lang w:val="en-AU"/>
        </w:rPr>
        <w:t>therapeutic</w:t>
      </w:r>
      <w:r w:rsidR="004B3C7E" w:rsidRPr="00C13D76">
        <w:rPr>
          <w:rFonts w:asciiTheme="minorHAnsi" w:hAnsiTheme="minorHAnsi" w:cstheme="minorHAnsi"/>
          <w:sz w:val="22"/>
          <w:szCs w:val="22"/>
          <w:lang w:val="en-AU"/>
        </w:rPr>
        <w:t xml:space="preserve"> relationship is an important ingredient in the counselling process, contributing to the</w:t>
      </w:r>
      <w:r w:rsidRPr="00C13D76">
        <w:rPr>
          <w:rFonts w:asciiTheme="minorHAnsi" w:hAnsiTheme="minorHAnsi" w:cstheme="minorHAnsi"/>
          <w:sz w:val="22"/>
          <w:szCs w:val="22"/>
          <w:lang w:val="en-AU"/>
        </w:rPr>
        <w:t xml:space="preserve"> perceived level of satisfaction </w:t>
      </w:r>
      <w:r w:rsidR="004B3C7E" w:rsidRPr="00C13D76">
        <w:rPr>
          <w:rFonts w:asciiTheme="minorHAnsi" w:hAnsiTheme="minorHAnsi" w:cstheme="minorHAnsi"/>
          <w:sz w:val="22"/>
          <w:szCs w:val="22"/>
          <w:lang w:val="en-AU"/>
        </w:rPr>
        <w:t xml:space="preserve">with </w:t>
      </w:r>
      <w:r w:rsidRPr="00C13D76">
        <w:rPr>
          <w:rFonts w:asciiTheme="minorHAnsi" w:hAnsiTheme="minorHAnsi" w:cstheme="minorHAnsi"/>
          <w:sz w:val="22"/>
          <w:szCs w:val="22"/>
          <w:lang w:val="en-AU"/>
        </w:rPr>
        <w:t xml:space="preserve">and benefit </w:t>
      </w:r>
      <w:r w:rsidR="004B3C7E" w:rsidRPr="00C13D76">
        <w:rPr>
          <w:rFonts w:asciiTheme="minorHAnsi" w:hAnsiTheme="minorHAnsi" w:cstheme="minorHAnsi"/>
          <w:sz w:val="22"/>
          <w:szCs w:val="22"/>
          <w:lang w:val="en-AU"/>
        </w:rPr>
        <w:t xml:space="preserve">of </w:t>
      </w:r>
      <w:r w:rsidRPr="00C13D76">
        <w:rPr>
          <w:rFonts w:asciiTheme="minorHAnsi" w:hAnsiTheme="minorHAnsi" w:cstheme="minorHAnsi"/>
          <w:sz w:val="22"/>
          <w:szCs w:val="22"/>
          <w:lang w:val="en-AU"/>
        </w:rPr>
        <w:t>counselling</w:t>
      </w:r>
      <w:r w:rsidR="004B3C7E" w:rsidRPr="00C13D76">
        <w:rPr>
          <w:rFonts w:asciiTheme="minorHAnsi" w:hAnsiTheme="minorHAnsi" w:cstheme="minorHAnsi"/>
          <w:sz w:val="22"/>
          <w:szCs w:val="22"/>
          <w:lang w:val="en-AU"/>
        </w:rPr>
        <w:t xml:space="preserve">. It is therefore important, that both you and your counsellor are the right ‘fit’. You have </w:t>
      </w:r>
      <w:r w:rsidR="002F77A9" w:rsidRPr="00C13D76">
        <w:rPr>
          <w:rFonts w:asciiTheme="minorHAnsi" w:hAnsiTheme="minorHAnsi" w:cstheme="minorHAnsi"/>
          <w:sz w:val="22"/>
          <w:szCs w:val="22"/>
          <w:lang w:val="en-AU"/>
        </w:rPr>
        <w:t xml:space="preserve">the </w:t>
      </w:r>
      <w:r w:rsidR="004B3C7E" w:rsidRPr="00C13D76">
        <w:rPr>
          <w:rFonts w:asciiTheme="minorHAnsi" w:hAnsiTheme="minorHAnsi" w:cstheme="minorHAnsi"/>
          <w:sz w:val="22"/>
          <w:szCs w:val="22"/>
          <w:lang w:val="en-AU"/>
        </w:rPr>
        <w:t xml:space="preserve">right to </w:t>
      </w:r>
      <w:r w:rsidR="00372587" w:rsidRPr="00C13D76">
        <w:rPr>
          <w:rFonts w:asciiTheme="minorHAnsi" w:hAnsiTheme="minorHAnsi" w:cstheme="minorHAnsi"/>
          <w:sz w:val="22"/>
          <w:szCs w:val="22"/>
          <w:lang w:val="en-AU"/>
        </w:rPr>
        <w:t xml:space="preserve">choose a counsellor, with whom your feel comfortable, and who offers adequate expertise to target your presenting concerns. You have the right to </w:t>
      </w:r>
      <w:r w:rsidR="002F77A9" w:rsidRPr="00C13D76">
        <w:rPr>
          <w:rFonts w:asciiTheme="minorHAnsi" w:hAnsiTheme="minorHAnsi" w:cstheme="minorHAnsi"/>
          <w:sz w:val="22"/>
          <w:szCs w:val="22"/>
          <w:lang w:val="en-AU"/>
        </w:rPr>
        <w:t>end</w:t>
      </w:r>
      <w:r w:rsidR="004B3C7E" w:rsidRPr="00C13D76">
        <w:rPr>
          <w:rFonts w:asciiTheme="minorHAnsi" w:hAnsiTheme="minorHAnsi" w:cstheme="minorHAnsi"/>
          <w:sz w:val="22"/>
          <w:szCs w:val="22"/>
          <w:lang w:val="en-AU"/>
        </w:rPr>
        <w:t xml:space="preserve"> counselling at any time and without explanation. </w:t>
      </w:r>
      <w:r w:rsidR="00372587" w:rsidRPr="00C13D76">
        <w:rPr>
          <w:rFonts w:asciiTheme="minorHAnsi" w:hAnsiTheme="minorHAnsi" w:cstheme="minorHAnsi"/>
          <w:sz w:val="22"/>
          <w:szCs w:val="22"/>
          <w:lang w:val="en-AU"/>
        </w:rPr>
        <w:t>Alternatively, y</w:t>
      </w:r>
      <w:r w:rsidR="004B3C7E" w:rsidRPr="00C13D76">
        <w:rPr>
          <w:rFonts w:asciiTheme="minorHAnsi" w:hAnsiTheme="minorHAnsi" w:cstheme="minorHAnsi"/>
          <w:sz w:val="22"/>
          <w:szCs w:val="22"/>
          <w:lang w:val="en-AU"/>
        </w:rPr>
        <w:t>ou can also bring up your concerns with your counsellor and work through them as a part of the counselling process.</w:t>
      </w:r>
      <w:r w:rsidR="00742E23" w:rsidRPr="00C13D76">
        <w:rPr>
          <w:rFonts w:asciiTheme="minorHAnsi" w:hAnsiTheme="minorHAnsi" w:cstheme="minorHAnsi"/>
          <w:sz w:val="22"/>
          <w:szCs w:val="22"/>
          <w:lang w:val="en-AU"/>
        </w:rPr>
        <w:t xml:space="preserve"> </w:t>
      </w:r>
    </w:p>
    <w:p w14:paraId="147A41E1" w14:textId="77777777" w:rsidR="004B3C7E" w:rsidRPr="00C13D76" w:rsidRDefault="004B3C7E" w:rsidP="004B3C7E">
      <w:pPr>
        <w:pStyle w:val="NoSpacing"/>
        <w:jc w:val="both"/>
        <w:rPr>
          <w:rFonts w:asciiTheme="minorHAnsi" w:hAnsiTheme="minorHAnsi" w:cstheme="minorHAnsi"/>
          <w:sz w:val="22"/>
          <w:szCs w:val="22"/>
          <w:lang w:val="en-AU"/>
        </w:rPr>
      </w:pPr>
    </w:p>
    <w:p w14:paraId="04C22798" w14:textId="08B3D29C" w:rsidR="005E7AEF" w:rsidRPr="00C13D76" w:rsidRDefault="004B3C7E"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Sometimes, the counsellor might identify that you would better benefit from a different approach than what they can </w:t>
      </w:r>
      <w:r w:rsidR="00742E23" w:rsidRPr="00C13D76">
        <w:rPr>
          <w:rFonts w:asciiTheme="minorHAnsi" w:hAnsiTheme="minorHAnsi" w:cstheme="minorHAnsi"/>
          <w:sz w:val="22"/>
          <w:szCs w:val="22"/>
          <w:lang w:val="en-AU"/>
        </w:rPr>
        <w:t xml:space="preserve">currently </w:t>
      </w:r>
      <w:r w:rsidRPr="00C13D76">
        <w:rPr>
          <w:rFonts w:asciiTheme="minorHAnsi" w:hAnsiTheme="minorHAnsi" w:cstheme="minorHAnsi"/>
          <w:sz w:val="22"/>
          <w:szCs w:val="22"/>
          <w:lang w:val="en-AU"/>
        </w:rPr>
        <w:t>offer within their professional training. In such case, they will work with you on options for better support.</w:t>
      </w:r>
    </w:p>
    <w:p w14:paraId="2B2201B0" w14:textId="77777777" w:rsidR="004B3C7E" w:rsidRPr="00C13D76" w:rsidRDefault="004B3C7E" w:rsidP="005C3E04">
      <w:pPr>
        <w:pStyle w:val="NoSpacing"/>
        <w:rPr>
          <w:rFonts w:asciiTheme="minorHAnsi" w:hAnsiTheme="minorHAnsi" w:cstheme="minorHAnsi"/>
          <w:sz w:val="22"/>
          <w:szCs w:val="22"/>
          <w:lang w:val="en-AU"/>
        </w:rPr>
      </w:pPr>
    </w:p>
    <w:p w14:paraId="69E9323C" w14:textId="783C0078" w:rsidR="005E7AEF" w:rsidRPr="00C13D76" w:rsidRDefault="005E7AEF" w:rsidP="005C3E04">
      <w:pPr>
        <w:pStyle w:val="NoSpacing"/>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PROPOSED COURSE OF TREATMENT</w:t>
      </w:r>
    </w:p>
    <w:p w14:paraId="7F01FEA2" w14:textId="42300B7B" w:rsidR="007422C4" w:rsidRPr="00C13D76" w:rsidRDefault="005E7AEF"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we appreciate the individuality of each person and the unique situation they might find themselves in. The proposed course of sessions may therefore differ for each person.</w:t>
      </w:r>
      <w:r w:rsidR="00F74820" w:rsidRPr="00C13D76">
        <w:rPr>
          <w:rFonts w:asciiTheme="minorHAnsi" w:hAnsiTheme="minorHAnsi" w:cstheme="minorHAnsi"/>
          <w:sz w:val="22"/>
          <w:szCs w:val="22"/>
          <w:lang w:val="en-AU"/>
        </w:rPr>
        <w:t xml:space="preserve"> </w:t>
      </w:r>
      <w:r w:rsidR="007422C4" w:rsidRPr="00C13D76">
        <w:rPr>
          <w:rFonts w:asciiTheme="minorHAnsi" w:hAnsiTheme="minorHAnsi" w:cstheme="minorHAnsi"/>
          <w:sz w:val="22"/>
          <w:szCs w:val="22"/>
          <w:lang w:val="en-AU"/>
        </w:rPr>
        <w:t xml:space="preserve">Depending on your needs, your counsellor will invite you to discuss the number of sessions in an interval that suits you. However, the first </w:t>
      </w:r>
      <w:r w:rsidR="00742E23" w:rsidRPr="00C13D76">
        <w:rPr>
          <w:rFonts w:asciiTheme="minorHAnsi" w:hAnsiTheme="minorHAnsi" w:cstheme="minorHAnsi"/>
          <w:sz w:val="22"/>
          <w:szCs w:val="22"/>
          <w:lang w:val="en-AU"/>
        </w:rPr>
        <w:t>1-</w:t>
      </w:r>
      <w:r w:rsidR="00991404" w:rsidRPr="00C13D76">
        <w:rPr>
          <w:rFonts w:asciiTheme="minorHAnsi" w:hAnsiTheme="minorHAnsi" w:cstheme="minorHAnsi"/>
          <w:sz w:val="22"/>
          <w:szCs w:val="22"/>
          <w:lang w:val="en-AU"/>
        </w:rPr>
        <w:t>4</w:t>
      </w:r>
      <w:r w:rsidR="00742E23" w:rsidRPr="00C13D76">
        <w:rPr>
          <w:rFonts w:asciiTheme="minorHAnsi" w:hAnsiTheme="minorHAnsi" w:cstheme="minorHAnsi"/>
          <w:sz w:val="22"/>
          <w:szCs w:val="22"/>
          <w:lang w:val="en-AU"/>
        </w:rPr>
        <w:t xml:space="preserve"> </w:t>
      </w:r>
      <w:r w:rsidR="007422C4" w:rsidRPr="00C13D76">
        <w:rPr>
          <w:rFonts w:asciiTheme="minorHAnsi" w:hAnsiTheme="minorHAnsi" w:cstheme="minorHAnsi"/>
          <w:sz w:val="22"/>
          <w:szCs w:val="22"/>
          <w:lang w:val="en-AU"/>
        </w:rPr>
        <w:t xml:space="preserve">sessions will usually focus on exploration </w:t>
      </w:r>
      <w:r w:rsidR="00742E23" w:rsidRPr="00C13D76">
        <w:rPr>
          <w:rFonts w:asciiTheme="minorHAnsi" w:hAnsiTheme="minorHAnsi" w:cstheme="minorHAnsi"/>
          <w:sz w:val="22"/>
          <w:szCs w:val="22"/>
          <w:lang w:val="en-AU"/>
        </w:rPr>
        <w:t>on your presenting concerns, i.e., the</w:t>
      </w:r>
      <w:r w:rsidR="007422C4" w:rsidRPr="00C13D76">
        <w:rPr>
          <w:rFonts w:asciiTheme="minorHAnsi" w:hAnsiTheme="minorHAnsi" w:cstheme="minorHAnsi"/>
          <w:sz w:val="22"/>
          <w:szCs w:val="22"/>
          <w:lang w:val="en-AU"/>
        </w:rPr>
        <w:t xml:space="preserve"> things that brought you in counselling</w:t>
      </w:r>
      <w:r w:rsidR="00742E23" w:rsidRPr="00C13D76">
        <w:rPr>
          <w:rFonts w:asciiTheme="minorHAnsi" w:hAnsiTheme="minorHAnsi" w:cstheme="minorHAnsi"/>
          <w:sz w:val="22"/>
          <w:szCs w:val="22"/>
          <w:lang w:val="en-AU"/>
        </w:rPr>
        <w:t xml:space="preserve"> and their past trajectory </w:t>
      </w:r>
      <w:r w:rsidR="00991404" w:rsidRPr="00C13D76">
        <w:rPr>
          <w:rFonts w:asciiTheme="minorHAnsi" w:hAnsiTheme="minorHAnsi" w:cstheme="minorHAnsi"/>
          <w:sz w:val="22"/>
          <w:szCs w:val="22"/>
          <w:lang w:val="en-AU"/>
        </w:rPr>
        <w:t xml:space="preserve">with the aim of identifying attainable goals and therapy process. </w:t>
      </w:r>
      <w:r w:rsidR="007422C4" w:rsidRPr="00C13D76">
        <w:rPr>
          <w:rFonts w:asciiTheme="minorHAnsi" w:hAnsiTheme="minorHAnsi" w:cstheme="minorHAnsi"/>
          <w:sz w:val="22"/>
          <w:szCs w:val="22"/>
          <w:lang w:val="en-AU"/>
        </w:rPr>
        <w:t xml:space="preserve">This time can also be used to evaluate whether there is </w:t>
      </w:r>
      <w:r w:rsidR="00991404" w:rsidRPr="00C13D76">
        <w:rPr>
          <w:rFonts w:asciiTheme="minorHAnsi" w:hAnsiTheme="minorHAnsi" w:cstheme="minorHAnsi"/>
          <w:sz w:val="22"/>
          <w:szCs w:val="22"/>
          <w:lang w:val="en-AU"/>
        </w:rPr>
        <w:t xml:space="preserve">a </w:t>
      </w:r>
      <w:r w:rsidR="007422C4" w:rsidRPr="00C13D76">
        <w:rPr>
          <w:rFonts w:asciiTheme="minorHAnsi" w:hAnsiTheme="minorHAnsi" w:cstheme="minorHAnsi"/>
          <w:sz w:val="22"/>
          <w:szCs w:val="22"/>
          <w:lang w:val="en-AU"/>
        </w:rPr>
        <w:t xml:space="preserve">mutual ‘fit’ between you and your counsellor. Generally, it takes about 6-12 sessions of brief therapy or counselling to observe change. </w:t>
      </w:r>
      <w:r w:rsidR="00991404" w:rsidRPr="00C13D76">
        <w:rPr>
          <w:rFonts w:asciiTheme="minorHAnsi" w:hAnsiTheme="minorHAnsi" w:cstheme="minorHAnsi"/>
          <w:sz w:val="22"/>
          <w:szCs w:val="22"/>
          <w:lang w:val="en-AU"/>
        </w:rPr>
        <w:t>However, l</w:t>
      </w:r>
      <w:r w:rsidR="007422C4" w:rsidRPr="00C13D76">
        <w:rPr>
          <w:rFonts w:asciiTheme="minorHAnsi" w:hAnsiTheme="minorHAnsi" w:cstheme="minorHAnsi"/>
          <w:sz w:val="22"/>
          <w:szCs w:val="22"/>
          <w:lang w:val="en-AU"/>
        </w:rPr>
        <w:t xml:space="preserve">ong-lasting change is usually achieved through long-term work. </w:t>
      </w:r>
    </w:p>
    <w:p w14:paraId="310C7CEC" w14:textId="77777777" w:rsidR="007422C4" w:rsidRPr="00C13D76" w:rsidRDefault="007422C4" w:rsidP="004B3C7E">
      <w:pPr>
        <w:pStyle w:val="NoSpacing"/>
        <w:jc w:val="both"/>
        <w:rPr>
          <w:rFonts w:asciiTheme="minorHAnsi" w:hAnsiTheme="minorHAnsi" w:cstheme="minorHAnsi"/>
          <w:sz w:val="22"/>
          <w:szCs w:val="22"/>
          <w:lang w:val="en-AU"/>
        </w:rPr>
      </w:pPr>
    </w:p>
    <w:p w14:paraId="30EAE385" w14:textId="1559F50B" w:rsidR="005E7AEF" w:rsidRPr="00C13D76" w:rsidRDefault="005E7AEF"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lastRenderedPageBreak/>
        <w:t>As we strive to support you in achieving lasting change, we cannot promise or guarantee any ‘quick fix’</w:t>
      </w:r>
      <w:r w:rsidR="00991404" w:rsidRPr="00C13D76">
        <w:rPr>
          <w:rFonts w:asciiTheme="minorHAnsi" w:hAnsiTheme="minorHAnsi" w:cstheme="minorHAnsi"/>
          <w:sz w:val="22"/>
          <w:szCs w:val="22"/>
          <w:lang w:val="en-AU"/>
        </w:rPr>
        <w:t>, and sometimes therapy gains are more subtle than expected</w:t>
      </w:r>
      <w:r w:rsidR="004B3C7E" w:rsidRPr="00C13D76">
        <w:rPr>
          <w:rFonts w:asciiTheme="minorHAnsi" w:hAnsiTheme="minorHAnsi" w:cstheme="minorHAnsi"/>
          <w:sz w:val="22"/>
          <w:szCs w:val="22"/>
          <w:lang w:val="en-AU"/>
        </w:rPr>
        <w:t xml:space="preserve">. Counselling requires a very active effort on your part. </w:t>
      </w:r>
      <w:r w:rsidR="007422C4" w:rsidRPr="00C13D76">
        <w:rPr>
          <w:rFonts w:asciiTheme="minorHAnsi" w:hAnsiTheme="minorHAnsi" w:cstheme="minorHAnsi"/>
          <w:sz w:val="22"/>
          <w:szCs w:val="22"/>
          <w:lang w:val="en-AU"/>
        </w:rPr>
        <w:t xml:space="preserve">Remember, counselling is a journey of exploration of yourself and the ways you tend to think, feel, or behave, and activating potential for change. </w:t>
      </w:r>
      <w:r w:rsidR="004B3C7E" w:rsidRPr="00C13D76">
        <w:rPr>
          <w:rFonts w:asciiTheme="minorHAnsi" w:hAnsiTheme="minorHAnsi" w:cstheme="minorHAnsi"/>
          <w:sz w:val="22"/>
          <w:szCs w:val="22"/>
          <w:lang w:val="en-AU"/>
        </w:rPr>
        <w:t xml:space="preserve">While the counselling process in-session might offer reflections, insights, or </w:t>
      </w:r>
      <w:r w:rsidR="00F74820" w:rsidRPr="00C13D76">
        <w:rPr>
          <w:rFonts w:asciiTheme="minorHAnsi" w:hAnsiTheme="minorHAnsi" w:cstheme="minorHAnsi"/>
          <w:sz w:val="22"/>
          <w:szCs w:val="22"/>
          <w:lang w:val="en-AU"/>
        </w:rPr>
        <w:t xml:space="preserve">new </w:t>
      </w:r>
      <w:r w:rsidR="004B3C7E" w:rsidRPr="00C13D76">
        <w:rPr>
          <w:rFonts w:asciiTheme="minorHAnsi" w:hAnsiTheme="minorHAnsi" w:cstheme="minorHAnsi"/>
          <w:sz w:val="22"/>
          <w:szCs w:val="22"/>
          <w:lang w:val="en-AU"/>
        </w:rPr>
        <w:t>strategies</w:t>
      </w:r>
      <w:r w:rsidR="00F74820" w:rsidRPr="00C13D76">
        <w:rPr>
          <w:rFonts w:asciiTheme="minorHAnsi" w:hAnsiTheme="minorHAnsi" w:cstheme="minorHAnsi"/>
          <w:sz w:val="22"/>
          <w:szCs w:val="22"/>
          <w:lang w:val="en-AU"/>
        </w:rPr>
        <w:t xml:space="preserve"> to approach some aspects of our life, oftentimes the change</w:t>
      </w:r>
      <w:r w:rsidR="004B3C7E" w:rsidRPr="00C13D76">
        <w:rPr>
          <w:rFonts w:asciiTheme="minorHAnsi" w:hAnsiTheme="minorHAnsi" w:cstheme="minorHAnsi"/>
          <w:sz w:val="22"/>
          <w:szCs w:val="22"/>
          <w:lang w:val="en-AU"/>
        </w:rPr>
        <w:t xml:space="preserve"> </w:t>
      </w:r>
      <w:r w:rsidRPr="00C13D76">
        <w:rPr>
          <w:rFonts w:asciiTheme="minorHAnsi" w:hAnsiTheme="minorHAnsi" w:cstheme="minorHAnsi"/>
          <w:sz w:val="22"/>
          <w:szCs w:val="22"/>
          <w:lang w:val="en-AU"/>
        </w:rPr>
        <w:t xml:space="preserve">happens </w:t>
      </w:r>
      <w:r w:rsidR="00F74820" w:rsidRPr="00C13D76">
        <w:rPr>
          <w:rFonts w:asciiTheme="minorHAnsi" w:hAnsiTheme="minorHAnsi" w:cstheme="minorHAnsi"/>
          <w:sz w:val="22"/>
          <w:szCs w:val="22"/>
          <w:lang w:val="en-AU"/>
        </w:rPr>
        <w:t xml:space="preserve">through </w:t>
      </w:r>
      <w:r w:rsidR="007422C4" w:rsidRPr="00C13D76">
        <w:rPr>
          <w:rFonts w:asciiTheme="minorHAnsi" w:hAnsiTheme="minorHAnsi" w:cstheme="minorHAnsi"/>
          <w:sz w:val="22"/>
          <w:szCs w:val="22"/>
          <w:lang w:val="en-AU"/>
        </w:rPr>
        <w:t>y</w:t>
      </w:r>
      <w:r w:rsidR="00F74820" w:rsidRPr="00C13D76">
        <w:rPr>
          <w:rFonts w:asciiTheme="minorHAnsi" w:hAnsiTheme="minorHAnsi" w:cstheme="minorHAnsi"/>
          <w:sz w:val="22"/>
          <w:szCs w:val="22"/>
          <w:lang w:val="en-AU"/>
        </w:rPr>
        <w:t>our personal effort</w:t>
      </w:r>
      <w:r w:rsidRPr="00C13D76">
        <w:rPr>
          <w:rFonts w:asciiTheme="minorHAnsi" w:hAnsiTheme="minorHAnsi" w:cstheme="minorHAnsi"/>
          <w:sz w:val="22"/>
          <w:szCs w:val="22"/>
          <w:lang w:val="en-AU"/>
        </w:rPr>
        <w:t xml:space="preserve"> outside of sessions</w:t>
      </w:r>
      <w:r w:rsidR="00F74820" w:rsidRPr="00C13D76">
        <w:rPr>
          <w:rFonts w:asciiTheme="minorHAnsi" w:hAnsiTheme="minorHAnsi" w:cstheme="minorHAnsi"/>
          <w:sz w:val="22"/>
          <w:szCs w:val="22"/>
          <w:lang w:val="en-AU"/>
        </w:rPr>
        <w:t>.</w:t>
      </w:r>
      <w:r w:rsidRPr="00C13D76">
        <w:rPr>
          <w:rFonts w:asciiTheme="minorHAnsi" w:hAnsiTheme="minorHAnsi" w:cstheme="minorHAnsi"/>
          <w:sz w:val="22"/>
          <w:szCs w:val="22"/>
          <w:lang w:val="en-AU"/>
        </w:rPr>
        <w:t xml:space="preserve"> </w:t>
      </w:r>
      <w:r w:rsidR="007422C4" w:rsidRPr="00C13D76">
        <w:rPr>
          <w:rFonts w:asciiTheme="minorHAnsi" w:hAnsiTheme="minorHAnsi" w:cstheme="minorHAnsi"/>
          <w:sz w:val="22"/>
          <w:szCs w:val="22"/>
          <w:lang w:val="en-AU"/>
        </w:rPr>
        <w:t>Discussing your goals and progress</w:t>
      </w:r>
      <w:r w:rsidR="00991404" w:rsidRPr="00C13D76">
        <w:rPr>
          <w:rFonts w:asciiTheme="minorHAnsi" w:hAnsiTheme="minorHAnsi" w:cstheme="minorHAnsi"/>
          <w:sz w:val="22"/>
          <w:szCs w:val="22"/>
          <w:lang w:val="en-AU"/>
        </w:rPr>
        <w:t>, including the difficulties you encounter and difficult feelings you observe through the process,</w:t>
      </w:r>
      <w:r w:rsidR="007422C4" w:rsidRPr="00C13D76">
        <w:rPr>
          <w:rFonts w:asciiTheme="minorHAnsi" w:hAnsiTheme="minorHAnsi" w:cstheme="minorHAnsi"/>
          <w:sz w:val="22"/>
          <w:szCs w:val="22"/>
          <w:lang w:val="en-AU"/>
        </w:rPr>
        <w:t xml:space="preserve"> is part of the counselling process. </w:t>
      </w:r>
    </w:p>
    <w:p w14:paraId="1755A6E2" w14:textId="4BEFD8FC" w:rsidR="007422C4" w:rsidRPr="00C13D76" w:rsidRDefault="007422C4" w:rsidP="004B3C7E">
      <w:pPr>
        <w:pStyle w:val="NoSpacing"/>
        <w:jc w:val="both"/>
        <w:rPr>
          <w:rFonts w:asciiTheme="minorHAnsi" w:hAnsiTheme="minorHAnsi" w:cstheme="minorHAnsi"/>
          <w:sz w:val="22"/>
          <w:szCs w:val="22"/>
          <w:lang w:val="en-AU"/>
        </w:rPr>
      </w:pPr>
    </w:p>
    <w:p w14:paraId="4B640DD1" w14:textId="6CA95EDE" w:rsidR="007422C4" w:rsidRPr="00C13D76" w:rsidRDefault="007422C4" w:rsidP="004B3C7E">
      <w:pPr>
        <w:pStyle w:val="NoSpacing"/>
        <w:jc w:val="both"/>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APPOINTMENTS AND PAYMENTS</w:t>
      </w:r>
    </w:p>
    <w:p w14:paraId="38A961A3" w14:textId="0DBD8286" w:rsidR="0000725B" w:rsidRPr="00C13D76" w:rsidRDefault="0000725B"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Appointments occur as per your scheduled time, which you can manage through your online booking profile. The payment and cancellation policy/rescheduling </w:t>
      </w:r>
      <w:proofErr w:type="gramStart"/>
      <w:r w:rsidRPr="00C13D76">
        <w:rPr>
          <w:rFonts w:asciiTheme="minorHAnsi" w:hAnsiTheme="minorHAnsi" w:cstheme="minorHAnsi"/>
          <w:sz w:val="22"/>
          <w:szCs w:val="22"/>
          <w:lang w:val="en-AU"/>
        </w:rPr>
        <w:t>is</w:t>
      </w:r>
      <w:proofErr w:type="gramEnd"/>
      <w:r w:rsidRPr="00C13D76">
        <w:rPr>
          <w:rFonts w:asciiTheme="minorHAnsi" w:hAnsiTheme="minorHAnsi" w:cstheme="minorHAnsi"/>
          <w:sz w:val="22"/>
          <w:szCs w:val="22"/>
          <w:lang w:val="en-AU"/>
        </w:rPr>
        <w:t xml:space="preserve"> outlined on the Relationship</w:t>
      </w:r>
      <w:r w:rsidR="00C13D76" w:rsidRPr="00C13D76">
        <w:rPr>
          <w:rFonts w:asciiTheme="minorHAnsi" w:hAnsiTheme="minorHAnsi" w:cstheme="minorHAnsi"/>
          <w:sz w:val="22"/>
          <w:szCs w:val="22"/>
          <w:lang w:val="en-AU"/>
        </w:rPr>
        <w:t xml:space="preserve"> Connect</w:t>
      </w:r>
      <w:r w:rsidRPr="00C13D76">
        <w:rPr>
          <w:rFonts w:asciiTheme="minorHAnsi" w:hAnsiTheme="minorHAnsi" w:cstheme="minorHAnsi"/>
          <w:sz w:val="22"/>
          <w:szCs w:val="22"/>
          <w:lang w:val="en-AU"/>
        </w:rPr>
        <w:t xml:space="preserve"> website accessible through: </w:t>
      </w:r>
      <w:hyperlink r:id="rId9" w:history="1">
        <w:r w:rsidRPr="00C13D76">
          <w:rPr>
            <w:rStyle w:val="Hyperlink"/>
            <w:rFonts w:asciiTheme="minorHAnsi" w:hAnsiTheme="minorHAnsi" w:cstheme="minorHAnsi"/>
            <w:sz w:val="22"/>
            <w:szCs w:val="22"/>
            <w:lang w:val="en-AU"/>
          </w:rPr>
          <w:t>https://relationshipconnect.org/</w:t>
        </w:r>
      </w:hyperlink>
    </w:p>
    <w:p w14:paraId="2CEADE3C" w14:textId="7AA6D39C" w:rsidR="0000725B" w:rsidRPr="00C13D76" w:rsidRDefault="0000725B" w:rsidP="004B3C7E">
      <w:pPr>
        <w:pStyle w:val="NoSpacing"/>
        <w:jc w:val="both"/>
        <w:rPr>
          <w:rFonts w:asciiTheme="minorHAnsi" w:hAnsiTheme="minorHAnsi" w:cstheme="minorHAnsi"/>
          <w:sz w:val="22"/>
          <w:szCs w:val="22"/>
          <w:lang w:val="en-AU"/>
        </w:rPr>
      </w:pPr>
    </w:p>
    <w:p w14:paraId="6D110879" w14:textId="5C26F90D" w:rsidR="0000725B" w:rsidRPr="00C13D76" w:rsidRDefault="0000725B"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You are responsible for coming to your session on time. If you are late, your sessions will still end according to the allocated time slot.</w:t>
      </w:r>
    </w:p>
    <w:p w14:paraId="6F247ADB" w14:textId="658A0F61" w:rsidR="00C43B12" w:rsidRPr="00C13D76" w:rsidRDefault="00C43B12" w:rsidP="004B3C7E">
      <w:pPr>
        <w:pStyle w:val="NoSpacing"/>
        <w:jc w:val="both"/>
        <w:rPr>
          <w:rFonts w:asciiTheme="minorHAnsi" w:hAnsiTheme="minorHAnsi" w:cstheme="minorHAnsi"/>
          <w:sz w:val="22"/>
          <w:szCs w:val="22"/>
          <w:lang w:val="en-AU"/>
        </w:rPr>
      </w:pPr>
    </w:p>
    <w:p w14:paraId="75C30E6E" w14:textId="2F960C44" w:rsidR="00C43B12" w:rsidRPr="00C13D76" w:rsidRDefault="00C43B12"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If you require a referral</w:t>
      </w:r>
      <w:r w:rsidR="00372587" w:rsidRPr="00C13D76">
        <w:rPr>
          <w:rFonts w:asciiTheme="minorHAnsi" w:hAnsiTheme="minorHAnsi" w:cstheme="minorHAnsi"/>
          <w:sz w:val="22"/>
          <w:szCs w:val="22"/>
          <w:lang w:val="en-AU"/>
        </w:rPr>
        <w:t xml:space="preserve"> to access alternative support options</w:t>
      </w:r>
      <w:r w:rsidRPr="00C13D76">
        <w:rPr>
          <w:rFonts w:asciiTheme="minorHAnsi" w:hAnsiTheme="minorHAnsi" w:cstheme="minorHAnsi"/>
          <w:sz w:val="22"/>
          <w:szCs w:val="22"/>
          <w:lang w:val="en-AU"/>
        </w:rPr>
        <w:t>, this will be sorted in-session, and according to the ‘Confidentiality’ section below.</w:t>
      </w:r>
    </w:p>
    <w:p w14:paraId="559A5D4A" w14:textId="1DF9B0CF" w:rsidR="00C43B12" w:rsidRPr="00C13D76" w:rsidRDefault="00C43B12" w:rsidP="004B3C7E">
      <w:pPr>
        <w:pStyle w:val="NoSpacing"/>
        <w:jc w:val="both"/>
        <w:rPr>
          <w:rFonts w:asciiTheme="minorHAnsi" w:hAnsiTheme="minorHAnsi" w:cstheme="minorHAnsi"/>
          <w:sz w:val="22"/>
          <w:szCs w:val="22"/>
          <w:lang w:val="en-AU"/>
        </w:rPr>
      </w:pPr>
    </w:p>
    <w:p w14:paraId="0F00AF46" w14:textId="656E2689" w:rsidR="00C43B12" w:rsidRPr="00C13D76" w:rsidRDefault="00C13D76"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A</w:t>
      </w:r>
      <w:r w:rsidR="00372587" w:rsidRPr="00C13D76">
        <w:rPr>
          <w:rFonts w:asciiTheme="minorHAnsi" w:hAnsiTheme="minorHAnsi" w:cstheme="minorHAnsi"/>
          <w:sz w:val="22"/>
          <w:szCs w:val="22"/>
          <w:lang w:val="en-AU"/>
        </w:rPr>
        <w:t>ttendance</w:t>
      </w:r>
      <w:r w:rsidR="00C43B12" w:rsidRPr="00C13D76">
        <w:rPr>
          <w:rFonts w:asciiTheme="minorHAnsi" w:hAnsiTheme="minorHAnsi" w:cstheme="minorHAnsi"/>
          <w:sz w:val="22"/>
          <w:szCs w:val="22"/>
          <w:lang w:val="en-AU"/>
        </w:rPr>
        <w:t xml:space="preserve"> report</w:t>
      </w:r>
      <w:r w:rsidRPr="00C13D76">
        <w:rPr>
          <w:rFonts w:asciiTheme="minorHAnsi" w:hAnsiTheme="minorHAnsi" w:cstheme="minorHAnsi"/>
          <w:sz w:val="22"/>
          <w:szCs w:val="22"/>
          <w:lang w:val="en-AU"/>
        </w:rPr>
        <w:t xml:space="preserve"> can be issued for a fee. Please send your request to </w:t>
      </w:r>
      <w:hyperlink r:id="rId10" w:history="1">
        <w:r w:rsidRPr="00C13D76">
          <w:rPr>
            <w:rStyle w:val="Hyperlink"/>
            <w:rFonts w:asciiTheme="minorHAnsi" w:hAnsiTheme="minorHAnsi" w:cstheme="minorHAnsi"/>
            <w:sz w:val="22"/>
            <w:szCs w:val="22"/>
            <w:lang w:val="en-AU"/>
          </w:rPr>
          <w:t>info@relationshipconnect.org</w:t>
        </w:r>
      </w:hyperlink>
      <w:r w:rsidRPr="00C13D76">
        <w:rPr>
          <w:rFonts w:asciiTheme="minorHAnsi" w:hAnsiTheme="minorHAnsi" w:cstheme="minorHAnsi"/>
          <w:sz w:val="22"/>
          <w:szCs w:val="22"/>
          <w:lang w:val="en-AU"/>
        </w:rPr>
        <w:t xml:space="preserve"> .</w:t>
      </w:r>
    </w:p>
    <w:p w14:paraId="138D2959" w14:textId="77777777" w:rsidR="00490AE6" w:rsidRPr="00C13D76" w:rsidRDefault="00490AE6" w:rsidP="004B3C7E">
      <w:pPr>
        <w:pStyle w:val="NoSpacing"/>
        <w:jc w:val="both"/>
        <w:rPr>
          <w:rFonts w:asciiTheme="minorHAnsi" w:hAnsiTheme="minorHAnsi" w:cstheme="minorHAnsi"/>
          <w:b/>
          <w:bCs/>
          <w:sz w:val="22"/>
          <w:szCs w:val="22"/>
          <w:lang w:val="en-AU"/>
        </w:rPr>
      </w:pPr>
    </w:p>
    <w:p w14:paraId="697F015C" w14:textId="63AA33AC" w:rsidR="005E7AEF" w:rsidRPr="00C13D76" w:rsidRDefault="00166F5F" w:rsidP="004B3C7E">
      <w:pPr>
        <w:pStyle w:val="NoSpacing"/>
        <w:jc w:val="both"/>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INSURANCE COMPANIES</w:t>
      </w:r>
    </w:p>
    <w:p w14:paraId="7C4EBB58" w14:textId="1D14B05D" w:rsidR="002739DD" w:rsidRPr="00C13D76" w:rsidRDefault="002739DD"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Our services are not covered by Medicare. This means that you do not need a referral to book a session at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xml:space="preserve">. However, if you have a Mental Health Care Plan, please discuss the best referral options with your GP or referring clinician. </w:t>
      </w:r>
    </w:p>
    <w:p w14:paraId="6FB24B2B" w14:textId="77777777" w:rsidR="002739DD" w:rsidRPr="00C13D76" w:rsidRDefault="002739DD" w:rsidP="004B3C7E">
      <w:pPr>
        <w:pStyle w:val="NoSpacing"/>
        <w:jc w:val="both"/>
        <w:rPr>
          <w:rFonts w:asciiTheme="minorHAnsi" w:hAnsiTheme="minorHAnsi" w:cstheme="minorHAnsi"/>
          <w:sz w:val="22"/>
          <w:szCs w:val="22"/>
          <w:lang w:val="en-AU"/>
        </w:rPr>
      </w:pPr>
    </w:p>
    <w:p w14:paraId="1099548B" w14:textId="3EF8545B" w:rsidR="00166F5F" w:rsidRPr="00C13D76" w:rsidRDefault="00166F5F"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Depending on their professional background and therapeutic training, your counsellor may or may not be registered with </w:t>
      </w:r>
      <w:r w:rsidR="002739DD" w:rsidRPr="00C13D76">
        <w:rPr>
          <w:rFonts w:asciiTheme="minorHAnsi" w:hAnsiTheme="minorHAnsi" w:cstheme="minorHAnsi"/>
          <w:sz w:val="22"/>
          <w:szCs w:val="22"/>
          <w:lang w:val="en-AU"/>
        </w:rPr>
        <w:t xml:space="preserve">private </w:t>
      </w:r>
      <w:r w:rsidRPr="00C13D76">
        <w:rPr>
          <w:rFonts w:asciiTheme="minorHAnsi" w:hAnsiTheme="minorHAnsi" w:cstheme="minorHAnsi"/>
          <w:sz w:val="22"/>
          <w:szCs w:val="22"/>
          <w:lang w:val="en-AU"/>
        </w:rPr>
        <w:t xml:space="preserve">insurance companies. This would normally be mentioned in their online profile. Please contact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xml:space="preserve"> if you would like to discuss your options.</w:t>
      </w:r>
    </w:p>
    <w:p w14:paraId="492B7D13" w14:textId="246A184C" w:rsidR="00922E10" w:rsidRPr="00C13D76" w:rsidRDefault="00922E10" w:rsidP="004B3C7E">
      <w:pPr>
        <w:pStyle w:val="NoSpacing"/>
        <w:jc w:val="both"/>
        <w:rPr>
          <w:rFonts w:asciiTheme="minorHAnsi" w:hAnsiTheme="minorHAnsi" w:cstheme="minorHAnsi"/>
          <w:sz w:val="22"/>
          <w:szCs w:val="22"/>
          <w:lang w:val="en-AU"/>
        </w:rPr>
      </w:pPr>
    </w:p>
    <w:p w14:paraId="1532DFA6" w14:textId="283D67D3" w:rsidR="00922E10" w:rsidRPr="00C13D76" w:rsidRDefault="00922E10"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Please note that due to different laws and regulations of counselling services, we cannot provide counselling to citizens or permanent residents of the USA or Canada</w:t>
      </w:r>
      <w:r w:rsidR="00193036" w:rsidRPr="00C13D76">
        <w:rPr>
          <w:rFonts w:asciiTheme="minorHAnsi" w:hAnsiTheme="minorHAnsi" w:cstheme="minorHAnsi"/>
          <w:sz w:val="22"/>
          <w:szCs w:val="22"/>
          <w:lang w:val="en-AU"/>
        </w:rPr>
        <w:t>, or people who are currently located in the USA or Canada seeking online counselling.</w:t>
      </w:r>
    </w:p>
    <w:p w14:paraId="1013C577" w14:textId="618B28C4" w:rsidR="002B2613" w:rsidRPr="00C13D76" w:rsidRDefault="002B2613" w:rsidP="004B3C7E">
      <w:pPr>
        <w:pStyle w:val="NoSpacing"/>
        <w:jc w:val="both"/>
        <w:rPr>
          <w:rFonts w:asciiTheme="minorHAnsi" w:hAnsiTheme="minorHAnsi" w:cstheme="minorHAnsi"/>
          <w:sz w:val="22"/>
          <w:szCs w:val="22"/>
          <w:lang w:val="en-AU"/>
        </w:rPr>
      </w:pPr>
    </w:p>
    <w:p w14:paraId="32A7CC6F" w14:textId="47F46BE4" w:rsidR="002B2613" w:rsidRPr="00C13D76" w:rsidRDefault="002B2613" w:rsidP="004B3C7E">
      <w:pPr>
        <w:pStyle w:val="NoSpacing"/>
        <w:jc w:val="both"/>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PROFESSIONAL RECORDS</w:t>
      </w:r>
    </w:p>
    <w:p w14:paraId="4F725A03" w14:textId="116B2F2E" w:rsidR="00947F1F" w:rsidRPr="005506E1" w:rsidRDefault="002B2613" w:rsidP="005506E1">
      <w:pPr>
        <w:rPr>
          <w:rFonts w:asciiTheme="minorHAnsi" w:eastAsia="Times New Roman" w:hAnsiTheme="minorHAnsi" w:cstheme="minorHAnsi"/>
          <w:color w:val="111111"/>
          <w:sz w:val="22"/>
          <w:szCs w:val="22"/>
          <w:lang w:val="en-AU" w:eastAsia="en-GB"/>
        </w:rPr>
      </w:pPr>
      <w:r w:rsidRPr="005506E1">
        <w:rPr>
          <w:rFonts w:asciiTheme="minorHAnsi" w:hAnsiTheme="minorHAnsi" w:cstheme="minorHAnsi"/>
          <w:sz w:val="22"/>
          <w:szCs w:val="22"/>
          <w:lang w:val="en-AU"/>
        </w:rPr>
        <w:t xml:space="preserve">Our counsellors are required to keep appropriate records of the counselling service they provide. These records are maintained in a secure location in the office, and they include the information you provide in your intake form, administered screening assessments, records that we have received from other providers and copies of records we send to other providers (e.g., referrals), and case notes. </w:t>
      </w:r>
      <w:r w:rsidR="008C7963" w:rsidRPr="005506E1">
        <w:rPr>
          <w:rFonts w:asciiTheme="minorHAnsi" w:hAnsiTheme="minorHAnsi" w:cstheme="minorHAnsi"/>
          <w:sz w:val="22"/>
          <w:szCs w:val="22"/>
          <w:lang w:val="en-AU"/>
        </w:rPr>
        <w:t>Case</w:t>
      </w:r>
      <w:r w:rsidRPr="005506E1">
        <w:rPr>
          <w:rFonts w:asciiTheme="minorHAnsi" w:hAnsiTheme="minorHAnsi" w:cstheme="minorHAnsi"/>
          <w:sz w:val="22"/>
          <w:szCs w:val="22"/>
          <w:lang w:val="en-AU"/>
        </w:rPr>
        <w:t xml:space="preserve"> notes might differ based on your counsellor’s style and training, </w:t>
      </w:r>
      <w:r w:rsidR="000C6CD9" w:rsidRPr="005506E1">
        <w:rPr>
          <w:rFonts w:asciiTheme="minorHAnsi" w:hAnsiTheme="minorHAnsi" w:cstheme="minorHAnsi"/>
          <w:sz w:val="22"/>
          <w:szCs w:val="22"/>
          <w:lang w:val="en-AU"/>
        </w:rPr>
        <w:t>and</w:t>
      </w:r>
      <w:r w:rsidRPr="005506E1">
        <w:rPr>
          <w:rFonts w:asciiTheme="minorHAnsi" w:hAnsiTheme="minorHAnsi" w:cstheme="minorHAnsi"/>
          <w:sz w:val="22"/>
          <w:szCs w:val="22"/>
          <w:lang w:val="en-AU"/>
        </w:rPr>
        <w:t xml:space="preserve"> usually include but are not limited to notes of your attendance (e.g., </w:t>
      </w:r>
      <w:r w:rsidR="000C6CD9" w:rsidRPr="005506E1">
        <w:rPr>
          <w:rFonts w:asciiTheme="minorHAnsi" w:hAnsiTheme="minorHAnsi" w:cstheme="minorHAnsi"/>
          <w:sz w:val="22"/>
          <w:szCs w:val="22"/>
          <w:lang w:val="en-AU"/>
        </w:rPr>
        <w:t xml:space="preserve">date, </w:t>
      </w:r>
      <w:r w:rsidRPr="005506E1">
        <w:rPr>
          <w:rFonts w:asciiTheme="minorHAnsi" w:hAnsiTheme="minorHAnsi" w:cstheme="minorHAnsi"/>
          <w:sz w:val="22"/>
          <w:szCs w:val="22"/>
          <w:lang w:val="en-AU"/>
        </w:rPr>
        <w:t xml:space="preserve">time, and mode of delivery), reasons for seeking counselling, goals and progress notes, the topics </w:t>
      </w:r>
      <w:r w:rsidR="00E22B44" w:rsidRPr="005506E1">
        <w:rPr>
          <w:rFonts w:asciiTheme="minorHAnsi" w:hAnsiTheme="minorHAnsi" w:cstheme="minorHAnsi"/>
          <w:sz w:val="22"/>
          <w:szCs w:val="22"/>
          <w:lang w:val="en-AU"/>
        </w:rPr>
        <w:t>discussed</w:t>
      </w:r>
      <w:r w:rsidR="00920340" w:rsidRPr="005506E1">
        <w:rPr>
          <w:rFonts w:asciiTheme="minorHAnsi" w:eastAsia="Times New Roman" w:hAnsiTheme="minorHAnsi" w:cstheme="minorHAnsi"/>
          <w:sz w:val="22"/>
          <w:szCs w:val="22"/>
          <w:lang w:val="en-AU" w:eastAsia="en-GB"/>
        </w:rPr>
        <w:t xml:space="preserve">. </w:t>
      </w:r>
      <w:r w:rsidR="008E05C6" w:rsidRPr="005506E1">
        <w:rPr>
          <w:rFonts w:asciiTheme="minorHAnsi" w:eastAsia="Times New Roman" w:hAnsiTheme="minorHAnsi" w:cstheme="minorHAnsi"/>
          <w:sz w:val="22"/>
          <w:szCs w:val="22"/>
          <w:lang w:val="en-AU" w:eastAsia="en-GB"/>
        </w:rPr>
        <w:t>Sessions may be audio recorded strictly for case note preparation. All recordings will be permanently deleted once transcripts have been completed.</w:t>
      </w:r>
    </w:p>
    <w:p w14:paraId="197D22BE" w14:textId="12CB7F6B" w:rsidR="000C6CD9" w:rsidRPr="00C13D76" w:rsidRDefault="002B2613" w:rsidP="005506E1">
      <w:pPr>
        <w:rPr>
          <w:rFonts w:asciiTheme="minorHAnsi" w:hAnsiTheme="minorHAnsi" w:cstheme="minorHAnsi"/>
          <w:sz w:val="22"/>
          <w:szCs w:val="22"/>
          <w:lang w:val="en-AU"/>
        </w:rPr>
      </w:pPr>
      <w:r w:rsidRPr="00C13D76">
        <w:rPr>
          <w:rFonts w:asciiTheme="minorHAnsi" w:hAnsiTheme="minorHAnsi" w:cstheme="minorHAnsi"/>
          <w:sz w:val="22"/>
          <w:szCs w:val="22"/>
          <w:lang w:val="en-AU"/>
        </w:rPr>
        <w:lastRenderedPageBreak/>
        <w:t>Because these are professional records taken in a specific circumstance of a particular counselling session, and serving to your counsellor, they may be misinterpreted when read by anyone else but the authoring counsellor themselves. For these reasons, we do not release the counselling notes to our clients or any third party unless required by law. If you would like to discuss the information i</w:t>
      </w:r>
      <w:r w:rsidR="00922E10" w:rsidRPr="00C13D76">
        <w:rPr>
          <w:rFonts w:asciiTheme="minorHAnsi" w:hAnsiTheme="minorHAnsi" w:cstheme="minorHAnsi"/>
          <w:sz w:val="22"/>
          <w:szCs w:val="22"/>
          <w:lang w:val="en-AU"/>
        </w:rPr>
        <w:t>n your case notes, we recommend booking a session with your counsellor, who can discuss these notes with you in-session. You are welcome to take your own notes during the sessions if you would like to.</w:t>
      </w:r>
      <w:r w:rsidR="002739DD" w:rsidRPr="00C13D76">
        <w:rPr>
          <w:rFonts w:asciiTheme="minorHAnsi" w:hAnsiTheme="minorHAnsi" w:cstheme="minorHAnsi"/>
          <w:sz w:val="22"/>
          <w:szCs w:val="22"/>
          <w:lang w:val="en-AU"/>
        </w:rPr>
        <w:t xml:space="preserve"> </w:t>
      </w:r>
    </w:p>
    <w:p w14:paraId="5D9F9880" w14:textId="77777777" w:rsidR="000C6CD9" w:rsidRPr="00C13D76" w:rsidRDefault="000C6CD9" w:rsidP="004B3C7E">
      <w:pPr>
        <w:pStyle w:val="NoSpacing"/>
        <w:jc w:val="both"/>
        <w:rPr>
          <w:rFonts w:asciiTheme="minorHAnsi" w:hAnsiTheme="minorHAnsi" w:cstheme="minorHAnsi"/>
          <w:sz w:val="22"/>
          <w:szCs w:val="22"/>
          <w:lang w:val="en-AU"/>
        </w:rPr>
      </w:pPr>
    </w:p>
    <w:p w14:paraId="06DBE445" w14:textId="524766C8" w:rsidR="002B2613" w:rsidRPr="00C13D76" w:rsidRDefault="000C6CD9"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Please note, that </w:t>
      </w:r>
      <w:r w:rsidR="002739DD" w:rsidRPr="00C13D76">
        <w:rPr>
          <w:rFonts w:asciiTheme="minorHAnsi" w:hAnsiTheme="minorHAnsi" w:cstheme="minorHAnsi"/>
          <w:sz w:val="22"/>
          <w:szCs w:val="22"/>
          <w:lang w:val="en-AU"/>
        </w:rPr>
        <w:t>a</w:t>
      </w:r>
      <w:r w:rsidRPr="00C13D76">
        <w:rPr>
          <w:rFonts w:asciiTheme="minorHAnsi" w:hAnsiTheme="minorHAnsi" w:cstheme="minorHAnsi"/>
          <w:sz w:val="22"/>
          <w:szCs w:val="22"/>
          <w:lang w:val="en-AU"/>
        </w:rPr>
        <w:t xml:space="preserve">ttending sessions at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xml:space="preserve"> </w:t>
      </w:r>
      <w:r w:rsidR="002739DD" w:rsidRPr="00C13D76">
        <w:rPr>
          <w:rFonts w:asciiTheme="minorHAnsi" w:hAnsiTheme="minorHAnsi" w:cstheme="minorHAnsi"/>
          <w:sz w:val="22"/>
          <w:szCs w:val="22"/>
          <w:lang w:val="en-AU"/>
        </w:rPr>
        <w:t>will not appear on your medical record</w:t>
      </w:r>
      <w:r w:rsidRPr="00C13D76">
        <w:rPr>
          <w:rFonts w:asciiTheme="minorHAnsi" w:hAnsiTheme="minorHAnsi" w:cstheme="minorHAnsi"/>
          <w:sz w:val="22"/>
          <w:szCs w:val="22"/>
          <w:lang w:val="en-AU"/>
        </w:rPr>
        <w:t>.</w:t>
      </w:r>
    </w:p>
    <w:p w14:paraId="0B454FB2" w14:textId="7D0F0F51" w:rsidR="00EF5E8F" w:rsidRPr="00C13D76" w:rsidRDefault="00EF5E8F" w:rsidP="004B3C7E">
      <w:pPr>
        <w:pStyle w:val="NoSpacing"/>
        <w:jc w:val="both"/>
        <w:rPr>
          <w:rFonts w:asciiTheme="minorHAnsi" w:hAnsiTheme="minorHAnsi" w:cstheme="minorHAnsi"/>
          <w:sz w:val="22"/>
          <w:szCs w:val="22"/>
          <w:lang w:val="en-AU"/>
        </w:rPr>
      </w:pPr>
    </w:p>
    <w:p w14:paraId="45CB8458" w14:textId="1E3671FE" w:rsidR="00EF5E8F" w:rsidRPr="00C13D76" w:rsidRDefault="00EF5E8F" w:rsidP="004B3C7E">
      <w:pPr>
        <w:pStyle w:val="NoSpacing"/>
        <w:jc w:val="both"/>
        <w:rPr>
          <w:rFonts w:asciiTheme="minorHAnsi" w:hAnsiTheme="minorHAnsi" w:cstheme="minorHAnsi"/>
          <w:b/>
          <w:bCs/>
          <w:sz w:val="22"/>
          <w:szCs w:val="22"/>
          <w:lang w:val="en-AU"/>
        </w:rPr>
      </w:pPr>
      <w:r w:rsidRPr="00C13D76">
        <w:rPr>
          <w:rFonts w:asciiTheme="minorHAnsi" w:hAnsiTheme="minorHAnsi" w:cstheme="minorHAnsi"/>
          <w:b/>
          <w:bCs/>
          <w:sz w:val="22"/>
          <w:szCs w:val="22"/>
          <w:lang w:val="en-AU"/>
        </w:rPr>
        <w:t>CONFIDENTIALITY</w:t>
      </w:r>
    </w:p>
    <w:p w14:paraId="29BFE774" w14:textId="0D9DC4B2" w:rsidR="00EF5E8F" w:rsidRPr="00C13D76" w:rsidRDefault="00EF5E8F"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The rules about confidentiality are described in the Code of Ethics and Practice of the professional association where your counsellor is registered. </w:t>
      </w:r>
    </w:p>
    <w:p w14:paraId="788F9CD4" w14:textId="38806BC0" w:rsidR="00EF5E8F" w:rsidRPr="00C13D76" w:rsidRDefault="00EF5E8F" w:rsidP="004B3C7E">
      <w:pPr>
        <w:pStyle w:val="NoSpacing"/>
        <w:jc w:val="both"/>
        <w:rPr>
          <w:rFonts w:asciiTheme="minorHAnsi" w:hAnsiTheme="minorHAnsi" w:cstheme="minorHAnsi"/>
          <w:sz w:val="22"/>
          <w:szCs w:val="22"/>
          <w:lang w:val="en-AU"/>
        </w:rPr>
      </w:pPr>
    </w:p>
    <w:p w14:paraId="31B26C9C" w14:textId="232C2C84" w:rsidR="00EF5E8F" w:rsidRPr="00C13D76" w:rsidRDefault="00EF5E8F" w:rsidP="004B3C7E">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In brief, all information that you disclose to your counsellor in-sessions are kept confidential. However, there are important exceptions to this confidentiality as outlined below:</w:t>
      </w:r>
    </w:p>
    <w:p w14:paraId="70B48A75" w14:textId="2F13D5B4" w:rsidR="00EF5E8F" w:rsidRPr="00C13D76" w:rsidRDefault="00EF5E8F" w:rsidP="00EF5E8F">
      <w:pPr>
        <w:pStyle w:val="NoSpacing"/>
        <w:numPr>
          <w:ilvl w:val="0"/>
          <w:numId w:val="9"/>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Your counsellors have a legal duty of care. That means, that if you tell your counsellor of a plan to cause serious harm or death to yourself</w:t>
      </w:r>
      <w:r w:rsidR="000C6CD9" w:rsidRPr="00C13D76">
        <w:rPr>
          <w:rFonts w:asciiTheme="minorHAnsi" w:hAnsiTheme="minorHAnsi" w:cstheme="minorHAnsi"/>
          <w:sz w:val="22"/>
          <w:szCs w:val="22"/>
          <w:lang w:val="en-AU"/>
        </w:rPr>
        <w:t xml:space="preserve"> or anyone else</w:t>
      </w:r>
      <w:r w:rsidRPr="00C13D76">
        <w:rPr>
          <w:rFonts w:asciiTheme="minorHAnsi" w:hAnsiTheme="minorHAnsi" w:cstheme="minorHAnsi"/>
          <w:sz w:val="22"/>
          <w:szCs w:val="22"/>
          <w:lang w:val="en-AU"/>
        </w:rPr>
        <w:t xml:space="preserve">, and the counsellor believes that you have the intent and ability to carry out this plan in the very near future, they must act to protect you </w:t>
      </w:r>
      <w:r w:rsidR="000C6CD9" w:rsidRPr="00C13D76">
        <w:rPr>
          <w:rFonts w:asciiTheme="minorHAnsi" w:hAnsiTheme="minorHAnsi" w:cstheme="minorHAnsi"/>
          <w:sz w:val="22"/>
          <w:szCs w:val="22"/>
          <w:lang w:val="en-AU"/>
        </w:rPr>
        <w:t>or others from the intended harm</w:t>
      </w:r>
      <w:r w:rsidRPr="00C13D76">
        <w:rPr>
          <w:rFonts w:asciiTheme="minorHAnsi" w:hAnsiTheme="minorHAnsi" w:cstheme="minorHAnsi"/>
          <w:sz w:val="22"/>
          <w:szCs w:val="22"/>
          <w:lang w:val="en-AU"/>
        </w:rPr>
        <w:t>. Such action may include but is not limited to them notifying appropriate third parties</w:t>
      </w:r>
      <w:r w:rsidR="0033197F" w:rsidRPr="00C13D76">
        <w:rPr>
          <w:rFonts w:asciiTheme="minorHAnsi" w:hAnsiTheme="minorHAnsi" w:cstheme="minorHAnsi"/>
          <w:sz w:val="22"/>
          <w:szCs w:val="22"/>
          <w:lang w:val="en-AU"/>
        </w:rPr>
        <w:t xml:space="preserve"> to ensure your </w:t>
      </w:r>
      <w:r w:rsidR="000C6CD9" w:rsidRPr="00C13D76">
        <w:rPr>
          <w:rFonts w:asciiTheme="minorHAnsi" w:hAnsiTheme="minorHAnsi" w:cstheme="minorHAnsi"/>
          <w:sz w:val="22"/>
          <w:szCs w:val="22"/>
          <w:lang w:val="en-AU"/>
        </w:rPr>
        <w:t xml:space="preserve">and other persons’ </w:t>
      </w:r>
      <w:r w:rsidR="0033197F" w:rsidRPr="00C13D76">
        <w:rPr>
          <w:rFonts w:asciiTheme="minorHAnsi" w:hAnsiTheme="minorHAnsi" w:cstheme="minorHAnsi"/>
          <w:sz w:val="22"/>
          <w:szCs w:val="22"/>
          <w:lang w:val="en-AU"/>
        </w:rPr>
        <w:t>safety.</w:t>
      </w:r>
      <w:r w:rsidRPr="00C13D76">
        <w:rPr>
          <w:rFonts w:asciiTheme="minorHAnsi" w:hAnsiTheme="minorHAnsi" w:cstheme="minorHAnsi"/>
          <w:sz w:val="22"/>
          <w:szCs w:val="22"/>
          <w:lang w:val="en-AU"/>
        </w:rPr>
        <w:t xml:space="preserve"> </w:t>
      </w:r>
    </w:p>
    <w:p w14:paraId="07B6B93B" w14:textId="59FE39CB" w:rsidR="00EF5E8F" w:rsidRPr="00C13D76" w:rsidRDefault="0033197F" w:rsidP="0033197F">
      <w:pPr>
        <w:pStyle w:val="NoSpacing"/>
        <w:numPr>
          <w:ilvl w:val="0"/>
          <w:numId w:val="9"/>
        </w:numPr>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If y</w:t>
      </w:r>
      <w:r w:rsidR="00EF5E8F" w:rsidRPr="00C13D76">
        <w:rPr>
          <w:rFonts w:asciiTheme="minorHAnsi" w:hAnsiTheme="minorHAnsi" w:cstheme="minorHAnsi"/>
          <w:sz w:val="22"/>
          <w:szCs w:val="22"/>
          <w:lang w:val="en-AU" w:eastAsia="en-AU"/>
        </w:rPr>
        <w:t xml:space="preserve">ou </w:t>
      </w:r>
      <w:r w:rsidRPr="00C13D76">
        <w:rPr>
          <w:rFonts w:asciiTheme="minorHAnsi" w:hAnsiTheme="minorHAnsi" w:cstheme="minorHAnsi"/>
          <w:sz w:val="22"/>
          <w:szCs w:val="22"/>
          <w:lang w:val="en-AU" w:eastAsia="en-AU"/>
        </w:rPr>
        <w:t xml:space="preserve">disclose or if you </w:t>
      </w:r>
      <w:r w:rsidR="00EF5E8F" w:rsidRPr="00C13D76">
        <w:rPr>
          <w:rFonts w:asciiTheme="minorHAnsi" w:hAnsiTheme="minorHAnsi" w:cstheme="minorHAnsi"/>
          <w:sz w:val="22"/>
          <w:szCs w:val="22"/>
          <w:lang w:val="en-AU" w:eastAsia="en-AU"/>
        </w:rPr>
        <w:t>are doing things that could cause serious harm to you or someone else, even if you do not intend to harm yourself or another person</w:t>
      </w:r>
      <w:r w:rsidRPr="00C13D76">
        <w:rPr>
          <w:rFonts w:asciiTheme="minorHAnsi" w:hAnsiTheme="minorHAnsi" w:cstheme="minorHAnsi"/>
          <w:sz w:val="22"/>
          <w:szCs w:val="22"/>
          <w:lang w:val="en-AU" w:eastAsia="en-AU"/>
        </w:rPr>
        <w:t>, i</w:t>
      </w:r>
      <w:r w:rsidR="00EF5E8F" w:rsidRPr="00C13D76">
        <w:rPr>
          <w:rFonts w:asciiTheme="minorHAnsi" w:hAnsiTheme="minorHAnsi" w:cstheme="minorHAnsi"/>
          <w:sz w:val="22"/>
          <w:szCs w:val="22"/>
          <w:lang w:val="en-AU" w:eastAsia="en-AU"/>
        </w:rPr>
        <w:t xml:space="preserve">n such cases, </w:t>
      </w:r>
      <w:r w:rsidRPr="00C13D76">
        <w:rPr>
          <w:rFonts w:asciiTheme="minorHAnsi" w:hAnsiTheme="minorHAnsi" w:cstheme="minorHAnsi"/>
          <w:sz w:val="22"/>
          <w:szCs w:val="22"/>
          <w:lang w:val="en-AU" w:eastAsia="en-AU"/>
        </w:rPr>
        <w:t>the counsellor</w:t>
      </w:r>
      <w:r w:rsidR="00EF5E8F" w:rsidRPr="00C13D76">
        <w:rPr>
          <w:rFonts w:asciiTheme="minorHAnsi" w:hAnsiTheme="minorHAnsi" w:cstheme="minorHAnsi"/>
          <w:sz w:val="22"/>
          <w:szCs w:val="22"/>
          <w:lang w:val="en-AU" w:eastAsia="en-AU"/>
        </w:rPr>
        <w:t xml:space="preserve"> will need to use </w:t>
      </w:r>
      <w:r w:rsidRPr="00C13D76">
        <w:rPr>
          <w:rFonts w:asciiTheme="minorHAnsi" w:hAnsiTheme="minorHAnsi" w:cstheme="minorHAnsi"/>
          <w:sz w:val="22"/>
          <w:szCs w:val="22"/>
          <w:lang w:val="en-AU" w:eastAsia="en-AU"/>
        </w:rPr>
        <w:t>their</w:t>
      </w:r>
      <w:r w:rsidR="00EF5E8F" w:rsidRPr="00C13D76">
        <w:rPr>
          <w:rFonts w:asciiTheme="minorHAnsi" w:hAnsiTheme="minorHAnsi" w:cstheme="minorHAnsi"/>
          <w:sz w:val="22"/>
          <w:szCs w:val="22"/>
          <w:lang w:val="en-AU" w:eastAsia="en-AU"/>
        </w:rPr>
        <w:t xml:space="preserve"> professional judgment to decide whether </w:t>
      </w:r>
      <w:r w:rsidRPr="00C13D76">
        <w:rPr>
          <w:rFonts w:asciiTheme="minorHAnsi" w:hAnsiTheme="minorHAnsi" w:cstheme="minorHAnsi"/>
          <w:sz w:val="22"/>
          <w:szCs w:val="22"/>
          <w:lang w:val="en-AU" w:eastAsia="en-AU"/>
        </w:rPr>
        <w:t>they</w:t>
      </w:r>
      <w:r w:rsidR="00EF5E8F" w:rsidRPr="00C13D76">
        <w:rPr>
          <w:rFonts w:asciiTheme="minorHAnsi" w:hAnsiTheme="minorHAnsi" w:cstheme="minorHAnsi"/>
          <w:sz w:val="22"/>
          <w:szCs w:val="22"/>
          <w:lang w:val="en-AU" w:eastAsia="en-AU"/>
        </w:rPr>
        <w:t xml:space="preserve"> need to act to protect yourself or another person from harm. </w:t>
      </w:r>
    </w:p>
    <w:p w14:paraId="45AF3F54" w14:textId="76E6782F" w:rsidR="0033197F" w:rsidRPr="00C13D76" w:rsidRDefault="0033197F" w:rsidP="0033197F">
      <w:pPr>
        <w:pStyle w:val="NoSpacing"/>
        <w:numPr>
          <w:ilvl w:val="0"/>
          <w:numId w:val="9"/>
        </w:numPr>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 xml:space="preserve">If you tell your counsellor that you are being abused physically, </w:t>
      </w:r>
      <w:proofErr w:type="gramStart"/>
      <w:r w:rsidRPr="00C13D76">
        <w:rPr>
          <w:rFonts w:asciiTheme="minorHAnsi" w:hAnsiTheme="minorHAnsi" w:cstheme="minorHAnsi"/>
          <w:sz w:val="22"/>
          <w:szCs w:val="22"/>
          <w:lang w:val="en-AU" w:eastAsia="en-AU"/>
        </w:rPr>
        <w:t>sexually</w:t>
      </w:r>
      <w:proofErr w:type="gramEnd"/>
      <w:r w:rsidRPr="00C13D76">
        <w:rPr>
          <w:rFonts w:asciiTheme="minorHAnsi" w:hAnsiTheme="minorHAnsi" w:cstheme="minorHAnsi"/>
          <w:sz w:val="22"/>
          <w:szCs w:val="22"/>
          <w:lang w:val="en-AU" w:eastAsia="en-AU"/>
        </w:rPr>
        <w:t xml:space="preserve"> or emotionally, they will work with you, using their professional judgment to decide the next appropriate action for you, usually by providing information or assisting with contacting appropriate services, through which you could act to protect yourself or another person from harm. </w:t>
      </w:r>
    </w:p>
    <w:p w14:paraId="7C4B0DB0" w14:textId="61B7C357" w:rsidR="00C56C61" w:rsidRPr="00C13D76" w:rsidRDefault="0033197F" w:rsidP="00C56C61">
      <w:pPr>
        <w:pStyle w:val="NoSpacing"/>
        <w:ind w:left="720"/>
        <w:jc w:val="both"/>
        <w:rPr>
          <w:rFonts w:asciiTheme="minorHAnsi" w:hAnsiTheme="minorHAnsi" w:cstheme="minorHAnsi"/>
          <w:sz w:val="22"/>
          <w:szCs w:val="22"/>
        </w:rPr>
      </w:pPr>
      <w:r w:rsidRPr="00C13D76">
        <w:rPr>
          <w:rFonts w:asciiTheme="minorHAnsi" w:hAnsiTheme="minorHAnsi" w:cstheme="minorHAnsi"/>
          <w:sz w:val="22"/>
          <w:szCs w:val="22"/>
          <w:lang w:val="en-AU"/>
        </w:rPr>
        <w:t xml:space="preserve">If you tell your counsellor of any child suffering any form of abuse or neglect, including child sexual abuse, they will need to do a mandatory report. </w:t>
      </w:r>
      <w:r w:rsidR="00C56C61" w:rsidRPr="00C13D76">
        <w:rPr>
          <w:rFonts w:asciiTheme="minorHAnsi" w:hAnsiTheme="minorHAnsi" w:cstheme="minorHAnsi"/>
          <w:sz w:val="22"/>
          <w:szCs w:val="22"/>
          <w:lang w:val="en-AU"/>
        </w:rPr>
        <w:t>Your counsellor will need to do this mandatory report, if</w:t>
      </w:r>
      <w:r w:rsidRPr="00C13D76">
        <w:rPr>
          <w:rFonts w:asciiTheme="minorHAnsi" w:hAnsiTheme="minorHAnsi" w:cstheme="minorHAnsi"/>
          <w:color w:val="000000"/>
          <w:sz w:val="22"/>
          <w:szCs w:val="22"/>
          <w:shd w:val="clear" w:color="auto" w:fill="FFFFFF"/>
        </w:rPr>
        <w:t xml:space="preserve"> </w:t>
      </w:r>
      <w:r w:rsidRPr="00C13D76">
        <w:rPr>
          <w:rFonts w:asciiTheme="minorHAnsi" w:hAnsiTheme="minorHAnsi" w:cstheme="minorHAnsi"/>
          <w:sz w:val="22"/>
          <w:szCs w:val="22"/>
        </w:rPr>
        <w:t xml:space="preserve">they form a reasonable suspicion that a child has suffered, is suffering or is at an unacceptable risk of suffering significant harm caused by physical or sexual </w:t>
      </w:r>
      <w:proofErr w:type="gramStart"/>
      <w:r w:rsidRPr="00C13D76">
        <w:rPr>
          <w:rFonts w:asciiTheme="minorHAnsi" w:hAnsiTheme="minorHAnsi" w:cstheme="minorHAnsi"/>
          <w:sz w:val="22"/>
          <w:szCs w:val="22"/>
        </w:rPr>
        <w:t>abuse, and</w:t>
      </w:r>
      <w:proofErr w:type="gramEnd"/>
      <w:r w:rsidRPr="00C13D76">
        <w:rPr>
          <w:rFonts w:asciiTheme="minorHAnsi" w:hAnsiTheme="minorHAnsi" w:cstheme="minorHAnsi"/>
          <w:sz w:val="22"/>
          <w:szCs w:val="22"/>
        </w:rPr>
        <w:t xml:space="preserve"> may not have a parent </w:t>
      </w:r>
      <w:r w:rsidR="000C6CD9" w:rsidRPr="00C13D76">
        <w:rPr>
          <w:rFonts w:asciiTheme="minorHAnsi" w:hAnsiTheme="minorHAnsi" w:cstheme="minorHAnsi"/>
          <w:sz w:val="22"/>
          <w:szCs w:val="22"/>
        </w:rPr>
        <w:t xml:space="preserve">or guardian </w:t>
      </w:r>
      <w:r w:rsidRPr="00C13D76">
        <w:rPr>
          <w:rFonts w:asciiTheme="minorHAnsi" w:hAnsiTheme="minorHAnsi" w:cstheme="minorHAnsi"/>
          <w:sz w:val="22"/>
          <w:szCs w:val="22"/>
        </w:rPr>
        <w:t>able and willing to protect them.</w:t>
      </w:r>
      <w:r w:rsidR="00C56C61" w:rsidRPr="00C13D76">
        <w:rPr>
          <w:rFonts w:asciiTheme="minorHAnsi" w:hAnsiTheme="minorHAnsi" w:cstheme="minorHAnsi"/>
          <w:sz w:val="22"/>
          <w:szCs w:val="22"/>
        </w:rPr>
        <w:t xml:space="preserve"> In such cases, your counsellor will need to contact the local Police or Child Safety Regional Intake Service. In Queensland, every adult person has a legal duty of reporting child sexual abuse (contact your local Police service or Child Safety Service Centre for advice). For more information on mandatory reporting, visit: </w:t>
      </w:r>
      <w:hyperlink r:id="rId11" w:history="1">
        <w:r w:rsidR="00C56C61" w:rsidRPr="00C13D76">
          <w:rPr>
            <w:rStyle w:val="Hyperlink"/>
            <w:rFonts w:asciiTheme="minorHAnsi" w:hAnsiTheme="minorHAnsi" w:cstheme="minorHAnsi"/>
            <w:sz w:val="22"/>
            <w:szCs w:val="22"/>
          </w:rPr>
          <w:t>https://www.cyjma.qld.gov.au/protecting-children/reporting-child-abuse</w:t>
        </w:r>
      </w:hyperlink>
      <w:r w:rsidR="00C56C61" w:rsidRPr="00C13D76">
        <w:rPr>
          <w:rFonts w:asciiTheme="minorHAnsi" w:hAnsiTheme="minorHAnsi" w:cstheme="minorHAnsi"/>
          <w:sz w:val="22"/>
          <w:szCs w:val="22"/>
        </w:rPr>
        <w:t xml:space="preserve"> </w:t>
      </w:r>
    </w:p>
    <w:p w14:paraId="3EFCC475" w14:textId="5BCFBFA8" w:rsidR="00C56C61" w:rsidRPr="00C13D76" w:rsidRDefault="00C56C61" w:rsidP="00C56C61">
      <w:pPr>
        <w:pStyle w:val="NoSpacing"/>
        <w:numPr>
          <w:ilvl w:val="0"/>
          <w:numId w:val="9"/>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If you are involved in a court case, it may be requested by law that we provide information about your counselling or therapy (subpoena). </w:t>
      </w:r>
      <w:r w:rsidR="00A143FF" w:rsidRPr="00C13D76">
        <w:rPr>
          <w:rFonts w:asciiTheme="minorHAnsi" w:hAnsiTheme="minorHAnsi" w:cstheme="minorHAnsi"/>
          <w:sz w:val="22"/>
          <w:szCs w:val="22"/>
          <w:lang w:val="en-AU"/>
        </w:rPr>
        <w:t>In such cases,</w:t>
      </w:r>
      <w:r w:rsidRPr="00C13D76">
        <w:rPr>
          <w:rFonts w:asciiTheme="minorHAnsi" w:hAnsiTheme="minorHAnsi" w:cstheme="minorHAnsi"/>
          <w:sz w:val="22"/>
          <w:szCs w:val="22"/>
          <w:lang w:val="en-AU"/>
        </w:rPr>
        <w:t xml:space="preserve"> we are required to provide </w:t>
      </w:r>
      <w:r w:rsidR="00A143FF" w:rsidRPr="00C13D76">
        <w:rPr>
          <w:rFonts w:asciiTheme="minorHAnsi" w:hAnsiTheme="minorHAnsi" w:cstheme="minorHAnsi"/>
          <w:sz w:val="22"/>
          <w:szCs w:val="22"/>
          <w:lang w:val="en-AU"/>
        </w:rPr>
        <w:t xml:space="preserve">all </w:t>
      </w:r>
      <w:r w:rsidRPr="00C13D76">
        <w:rPr>
          <w:rFonts w:asciiTheme="minorHAnsi" w:hAnsiTheme="minorHAnsi" w:cstheme="minorHAnsi"/>
          <w:sz w:val="22"/>
          <w:szCs w:val="22"/>
          <w:lang w:val="en-AU"/>
        </w:rPr>
        <w:t xml:space="preserve">information specified in the subpoena, usually through the copy of notes, intake forms, assessments, or other materials listed </w:t>
      </w:r>
      <w:r w:rsidR="00A143FF" w:rsidRPr="00C13D76">
        <w:rPr>
          <w:rFonts w:asciiTheme="minorHAnsi" w:hAnsiTheme="minorHAnsi" w:cstheme="minorHAnsi"/>
          <w:sz w:val="22"/>
          <w:szCs w:val="22"/>
          <w:lang w:val="en-AU"/>
        </w:rPr>
        <w:t>in the subpoena.</w:t>
      </w:r>
    </w:p>
    <w:p w14:paraId="4BF88645" w14:textId="21E4B623" w:rsidR="00A143FF" w:rsidRPr="00C13D76" w:rsidRDefault="00A143FF" w:rsidP="00C56C61">
      <w:pPr>
        <w:pStyle w:val="NoSpacing"/>
        <w:numPr>
          <w:ilvl w:val="0"/>
          <w:numId w:val="9"/>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 xml:space="preserve">You waive your privilege to confidentiality if you bring charges against </w:t>
      </w:r>
      <w:r w:rsidR="00C13D76" w:rsidRPr="00C13D76">
        <w:rPr>
          <w:rFonts w:asciiTheme="minorHAnsi" w:hAnsiTheme="minorHAnsi" w:cstheme="minorHAnsi"/>
          <w:sz w:val="22"/>
          <w:szCs w:val="22"/>
          <w:lang w:val="en-AU"/>
        </w:rPr>
        <w:t>Relationship Connect</w:t>
      </w:r>
      <w:r w:rsidRPr="00C13D76">
        <w:rPr>
          <w:rFonts w:asciiTheme="minorHAnsi" w:hAnsiTheme="minorHAnsi" w:cstheme="minorHAnsi"/>
          <w:sz w:val="22"/>
          <w:szCs w:val="22"/>
          <w:lang w:val="en-AU"/>
        </w:rPr>
        <w:t xml:space="preserve"> or your counsellor.</w:t>
      </w:r>
    </w:p>
    <w:p w14:paraId="671C8110" w14:textId="77777777" w:rsidR="00C13D76" w:rsidRDefault="00A143FF" w:rsidP="00C56C61">
      <w:pPr>
        <w:pStyle w:val="NoSpacing"/>
        <w:numPr>
          <w:ilvl w:val="0"/>
          <w:numId w:val="9"/>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lastRenderedPageBreak/>
        <w:t xml:space="preserve">Your counsellor might discuss some of the topics and issues that were brought up in therapy with professional supervisor. Such conversations usually serve to their professional </w:t>
      </w:r>
    </w:p>
    <w:p w14:paraId="76D14E8C" w14:textId="77777777" w:rsidR="00C13D76" w:rsidRDefault="00C13D76" w:rsidP="00C13D76">
      <w:pPr>
        <w:pStyle w:val="NoSpacing"/>
        <w:ind w:left="720"/>
        <w:jc w:val="both"/>
        <w:rPr>
          <w:rFonts w:asciiTheme="minorHAnsi" w:hAnsiTheme="minorHAnsi" w:cstheme="minorHAnsi"/>
          <w:sz w:val="22"/>
          <w:szCs w:val="22"/>
          <w:lang w:val="en-AU"/>
        </w:rPr>
      </w:pPr>
    </w:p>
    <w:p w14:paraId="68AE84A4" w14:textId="641438BB" w:rsidR="00A143FF" w:rsidRPr="00C13D76" w:rsidRDefault="00A143FF" w:rsidP="00C13D76">
      <w:pPr>
        <w:pStyle w:val="NoSpacing"/>
        <w:ind w:left="720"/>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development and ultimately to your benefit as a client. Supervisions are confidential and your identifiable information will not be disclosed to the supervisor.</w:t>
      </w:r>
    </w:p>
    <w:p w14:paraId="5581B5C1" w14:textId="1AF6669C" w:rsidR="00A143FF" w:rsidRPr="00C13D76" w:rsidRDefault="00A143FF" w:rsidP="00C56C61">
      <w:pPr>
        <w:pStyle w:val="NoSpacing"/>
        <w:numPr>
          <w:ilvl w:val="0"/>
          <w:numId w:val="9"/>
        </w:numPr>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In couples counselling, specific rules to confidentiality apply</w:t>
      </w:r>
      <w:r w:rsidR="000C6CD9" w:rsidRPr="00C13D76">
        <w:rPr>
          <w:rFonts w:asciiTheme="minorHAnsi" w:hAnsiTheme="minorHAnsi" w:cstheme="minorHAnsi"/>
          <w:sz w:val="22"/>
          <w:szCs w:val="22"/>
          <w:lang w:val="en-AU"/>
        </w:rPr>
        <w:t>, if you attend individual sessions within couples counselling.</w:t>
      </w:r>
      <w:r w:rsidRPr="00C13D76">
        <w:rPr>
          <w:rFonts w:asciiTheme="minorHAnsi" w:hAnsiTheme="minorHAnsi" w:cstheme="minorHAnsi"/>
          <w:sz w:val="22"/>
          <w:szCs w:val="22"/>
          <w:lang w:val="en-AU"/>
        </w:rPr>
        <w:t xml:space="preserve"> </w:t>
      </w:r>
      <w:r w:rsidR="000C6CD9" w:rsidRPr="00C13D76">
        <w:rPr>
          <w:rFonts w:asciiTheme="minorHAnsi" w:hAnsiTheme="minorHAnsi" w:cstheme="minorHAnsi"/>
          <w:sz w:val="22"/>
          <w:szCs w:val="22"/>
          <w:lang w:val="en-AU"/>
        </w:rPr>
        <w:t>Your counsellor will inform you of the specific exceptions when you work with them as a couple and attend sessions individually for the purpose of couples counselling.</w:t>
      </w:r>
      <w:r w:rsidRPr="00C13D76">
        <w:rPr>
          <w:rFonts w:asciiTheme="minorHAnsi" w:hAnsiTheme="minorHAnsi" w:cstheme="minorHAnsi"/>
          <w:sz w:val="22"/>
          <w:szCs w:val="22"/>
          <w:lang w:val="en-AU"/>
        </w:rPr>
        <w:t xml:space="preserve"> </w:t>
      </w:r>
      <w:r w:rsidR="000C6CD9" w:rsidRPr="00C13D76">
        <w:rPr>
          <w:rFonts w:asciiTheme="minorHAnsi" w:hAnsiTheme="minorHAnsi" w:cstheme="minorHAnsi"/>
          <w:sz w:val="22"/>
          <w:szCs w:val="22"/>
          <w:lang w:val="en-AU"/>
        </w:rPr>
        <w:t>An</w:t>
      </w:r>
      <w:r w:rsidRPr="00C13D76">
        <w:rPr>
          <w:rFonts w:asciiTheme="minorHAnsi" w:hAnsiTheme="minorHAnsi" w:cstheme="minorHAnsi"/>
          <w:sz w:val="22"/>
          <w:szCs w:val="22"/>
          <w:lang w:val="en-AU"/>
        </w:rPr>
        <w:t xml:space="preserve"> amendment to this Information and Procedures form might be necessary if you decide to see your counsellor both for individual and couples counselling</w:t>
      </w:r>
      <w:r w:rsidR="009B2058" w:rsidRPr="00C13D76">
        <w:rPr>
          <w:rFonts w:asciiTheme="minorHAnsi" w:hAnsiTheme="minorHAnsi" w:cstheme="minorHAnsi"/>
          <w:sz w:val="22"/>
          <w:szCs w:val="22"/>
          <w:lang w:val="en-AU"/>
        </w:rPr>
        <w:t xml:space="preserve">, of if you have ceased couples counselling and would like to continue individually or vice versa. Depending on your counsellor’s training, they may not be able to offer individual therapy after they had worked with you in couples counselling. In such cases, they will discuss alternative support pathways with you. </w:t>
      </w:r>
    </w:p>
    <w:p w14:paraId="4E83039D" w14:textId="132E8690" w:rsidR="00A143FF" w:rsidRPr="00C13D76" w:rsidRDefault="00A143FF" w:rsidP="00A143FF">
      <w:pPr>
        <w:pStyle w:val="NoSpacing"/>
        <w:jc w:val="both"/>
        <w:rPr>
          <w:rFonts w:asciiTheme="minorHAnsi" w:hAnsiTheme="minorHAnsi" w:cstheme="minorHAnsi"/>
          <w:sz w:val="22"/>
          <w:szCs w:val="22"/>
          <w:lang w:val="en-AU"/>
        </w:rPr>
      </w:pPr>
    </w:p>
    <w:p w14:paraId="7AED04B2" w14:textId="3186D5BC" w:rsidR="00A143FF" w:rsidRPr="00C13D76" w:rsidRDefault="00A143FF" w:rsidP="00A143FF">
      <w:pPr>
        <w:pStyle w:val="NoSpacing"/>
        <w:jc w:val="both"/>
        <w:rPr>
          <w:rFonts w:asciiTheme="minorHAnsi" w:hAnsiTheme="minorHAnsi" w:cstheme="minorHAnsi"/>
          <w:sz w:val="22"/>
          <w:szCs w:val="22"/>
          <w:lang w:val="en-AU"/>
        </w:rPr>
      </w:pPr>
      <w:r w:rsidRPr="00C13D76">
        <w:rPr>
          <w:rFonts w:asciiTheme="minorHAnsi" w:hAnsiTheme="minorHAnsi" w:cstheme="minorHAnsi"/>
          <w:sz w:val="22"/>
          <w:szCs w:val="22"/>
          <w:lang w:val="en-AU"/>
        </w:rPr>
        <w:t>Your counsellor will discuss these points with you during your first session. Please remember that you can open the conversation about this matter with your counsellor at any point during your work together.</w:t>
      </w:r>
    </w:p>
    <w:p w14:paraId="3F24887F" w14:textId="77777777" w:rsidR="00EF5E8F" w:rsidRPr="00C13D76" w:rsidRDefault="00EF5E8F" w:rsidP="004B3C7E">
      <w:pPr>
        <w:pStyle w:val="NoSpacing"/>
        <w:jc w:val="both"/>
        <w:rPr>
          <w:rFonts w:asciiTheme="minorHAnsi" w:hAnsiTheme="minorHAnsi" w:cstheme="minorHAnsi"/>
          <w:sz w:val="22"/>
          <w:szCs w:val="22"/>
          <w:lang w:val="en-AU"/>
        </w:rPr>
      </w:pPr>
    </w:p>
    <w:p w14:paraId="2D45CA95" w14:textId="685090BD" w:rsidR="005E7AEF" w:rsidRPr="00C13D76" w:rsidRDefault="002F77A9" w:rsidP="002F77A9">
      <w:pPr>
        <w:pStyle w:val="NoSpacing"/>
        <w:jc w:val="both"/>
        <w:rPr>
          <w:rFonts w:asciiTheme="minorHAnsi" w:hAnsiTheme="minorHAnsi" w:cstheme="minorHAnsi"/>
          <w:b/>
          <w:bCs/>
          <w:sz w:val="22"/>
          <w:szCs w:val="22"/>
          <w:lang w:val="en-AU" w:eastAsia="en-AU"/>
        </w:rPr>
      </w:pPr>
      <w:r w:rsidRPr="00C13D76">
        <w:rPr>
          <w:rFonts w:asciiTheme="minorHAnsi" w:hAnsiTheme="minorHAnsi" w:cstheme="minorHAnsi"/>
          <w:b/>
          <w:bCs/>
          <w:sz w:val="22"/>
          <w:szCs w:val="22"/>
          <w:lang w:val="en-AU" w:eastAsia="en-AU"/>
        </w:rPr>
        <w:t>OTHER RIGHTS</w:t>
      </w:r>
    </w:p>
    <w:p w14:paraId="5051A5FE" w14:textId="418F465D" w:rsidR="002F77A9" w:rsidRPr="00C13D76" w:rsidRDefault="005E7AEF" w:rsidP="002F77A9">
      <w:pPr>
        <w:pStyle w:val="NoSpacing"/>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 xml:space="preserve">If you are unhappy with what is happening in counselling, </w:t>
      </w:r>
      <w:r w:rsidR="002F77A9" w:rsidRPr="00C13D76">
        <w:rPr>
          <w:rFonts w:asciiTheme="minorHAnsi" w:hAnsiTheme="minorHAnsi" w:cstheme="minorHAnsi"/>
          <w:sz w:val="22"/>
          <w:szCs w:val="22"/>
          <w:lang w:val="en-AU" w:eastAsia="en-AU"/>
        </w:rPr>
        <w:t xml:space="preserve">you can always raise this with your counsellor first as a part of the </w:t>
      </w:r>
      <w:r w:rsidR="009B2058" w:rsidRPr="00C13D76">
        <w:rPr>
          <w:rFonts w:asciiTheme="minorHAnsi" w:hAnsiTheme="minorHAnsi" w:cstheme="minorHAnsi"/>
          <w:sz w:val="22"/>
          <w:szCs w:val="22"/>
          <w:lang w:val="en-AU" w:eastAsia="en-AU"/>
        </w:rPr>
        <w:t xml:space="preserve">therapy process. Alternatively, you can contact </w:t>
      </w:r>
      <w:r w:rsidR="00C13D76" w:rsidRPr="00C13D76">
        <w:rPr>
          <w:rFonts w:asciiTheme="minorHAnsi" w:hAnsiTheme="minorHAnsi" w:cstheme="minorHAnsi"/>
          <w:sz w:val="22"/>
          <w:szCs w:val="22"/>
          <w:lang w:val="en-AU" w:eastAsia="en-AU"/>
        </w:rPr>
        <w:t>Relationship Connect</w:t>
      </w:r>
      <w:r w:rsidR="002F77A9" w:rsidRPr="00C13D76">
        <w:rPr>
          <w:rFonts w:asciiTheme="minorHAnsi" w:hAnsiTheme="minorHAnsi" w:cstheme="minorHAnsi"/>
          <w:sz w:val="22"/>
          <w:szCs w:val="22"/>
          <w:lang w:val="en-AU" w:eastAsia="en-AU"/>
        </w:rPr>
        <w:t xml:space="preserve">. </w:t>
      </w:r>
      <w:r w:rsidRPr="00C13D76">
        <w:rPr>
          <w:rFonts w:asciiTheme="minorHAnsi" w:hAnsiTheme="minorHAnsi" w:cstheme="minorHAnsi"/>
          <w:sz w:val="22"/>
          <w:szCs w:val="22"/>
          <w:lang w:val="en-AU" w:eastAsia="en-AU"/>
        </w:rPr>
        <w:t xml:space="preserve">Such comments will be taken seriously and handled with care and respect. </w:t>
      </w:r>
    </w:p>
    <w:p w14:paraId="7FEF59E8" w14:textId="77777777" w:rsidR="002F77A9" w:rsidRPr="00C13D76" w:rsidRDefault="002F77A9" w:rsidP="002F77A9">
      <w:pPr>
        <w:pStyle w:val="NoSpacing"/>
        <w:jc w:val="both"/>
        <w:rPr>
          <w:rFonts w:asciiTheme="minorHAnsi" w:hAnsiTheme="minorHAnsi" w:cstheme="minorHAnsi"/>
          <w:sz w:val="22"/>
          <w:szCs w:val="22"/>
          <w:lang w:val="en-AU" w:eastAsia="en-AU"/>
        </w:rPr>
      </w:pPr>
    </w:p>
    <w:p w14:paraId="69797FC8" w14:textId="73BD4A70" w:rsidR="005E7AEF" w:rsidRPr="00C13D76" w:rsidRDefault="005E7AEF" w:rsidP="002F77A9">
      <w:pPr>
        <w:pStyle w:val="NoSpacing"/>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 xml:space="preserve">You may also request </w:t>
      </w:r>
      <w:r w:rsidR="002F77A9" w:rsidRPr="00C13D76">
        <w:rPr>
          <w:rFonts w:asciiTheme="minorHAnsi" w:hAnsiTheme="minorHAnsi" w:cstheme="minorHAnsi"/>
          <w:sz w:val="22"/>
          <w:szCs w:val="22"/>
          <w:lang w:val="en-AU" w:eastAsia="en-AU"/>
        </w:rPr>
        <w:t>to be seen by</w:t>
      </w:r>
      <w:r w:rsidRPr="00C13D76">
        <w:rPr>
          <w:rFonts w:asciiTheme="minorHAnsi" w:hAnsiTheme="minorHAnsi" w:cstheme="minorHAnsi"/>
          <w:sz w:val="22"/>
          <w:szCs w:val="22"/>
          <w:lang w:val="en-AU" w:eastAsia="en-AU"/>
        </w:rPr>
        <w:t xml:space="preserve"> another </w:t>
      </w:r>
      <w:r w:rsidR="002F77A9" w:rsidRPr="00C13D76">
        <w:rPr>
          <w:rFonts w:asciiTheme="minorHAnsi" w:hAnsiTheme="minorHAnsi" w:cstheme="minorHAnsi"/>
          <w:sz w:val="22"/>
          <w:szCs w:val="22"/>
          <w:lang w:val="en-AU" w:eastAsia="en-AU"/>
        </w:rPr>
        <w:t xml:space="preserve">counsellor at </w:t>
      </w:r>
      <w:r w:rsidR="00C13D76" w:rsidRPr="00C13D76">
        <w:rPr>
          <w:rFonts w:asciiTheme="minorHAnsi" w:hAnsiTheme="minorHAnsi" w:cstheme="minorHAnsi"/>
          <w:sz w:val="22"/>
          <w:szCs w:val="22"/>
          <w:lang w:val="en-AU" w:eastAsia="en-AU"/>
        </w:rPr>
        <w:t>Relationship Connect</w:t>
      </w:r>
      <w:r w:rsidR="002F77A9" w:rsidRPr="00C13D76">
        <w:rPr>
          <w:rFonts w:asciiTheme="minorHAnsi" w:hAnsiTheme="minorHAnsi" w:cstheme="minorHAnsi"/>
          <w:sz w:val="22"/>
          <w:szCs w:val="22"/>
          <w:lang w:val="en-AU" w:eastAsia="en-AU"/>
        </w:rPr>
        <w:t xml:space="preserve"> or elsewhere and</w:t>
      </w:r>
      <w:r w:rsidRPr="00C13D76">
        <w:rPr>
          <w:rFonts w:asciiTheme="minorHAnsi" w:hAnsiTheme="minorHAnsi" w:cstheme="minorHAnsi"/>
          <w:sz w:val="22"/>
          <w:szCs w:val="22"/>
          <w:lang w:val="en-AU" w:eastAsia="en-AU"/>
        </w:rPr>
        <w:t xml:space="preserve"> are free to end </w:t>
      </w:r>
      <w:r w:rsidR="002F77A9" w:rsidRPr="00C13D76">
        <w:rPr>
          <w:rFonts w:asciiTheme="minorHAnsi" w:hAnsiTheme="minorHAnsi" w:cstheme="minorHAnsi"/>
          <w:sz w:val="22"/>
          <w:szCs w:val="22"/>
          <w:lang w:val="en-AU" w:eastAsia="en-AU"/>
        </w:rPr>
        <w:t>counselling</w:t>
      </w:r>
      <w:r w:rsidRPr="00C13D76">
        <w:rPr>
          <w:rFonts w:asciiTheme="minorHAnsi" w:hAnsiTheme="minorHAnsi" w:cstheme="minorHAnsi"/>
          <w:sz w:val="22"/>
          <w:szCs w:val="22"/>
          <w:lang w:val="en-AU" w:eastAsia="en-AU"/>
        </w:rPr>
        <w:t xml:space="preserve"> at any time. You have the right to considerate, </w:t>
      </w:r>
      <w:proofErr w:type="gramStart"/>
      <w:r w:rsidRPr="00C13D76">
        <w:rPr>
          <w:rFonts w:asciiTheme="minorHAnsi" w:hAnsiTheme="minorHAnsi" w:cstheme="minorHAnsi"/>
          <w:sz w:val="22"/>
          <w:szCs w:val="22"/>
          <w:lang w:val="en-AU" w:eastAsia="en-AU"/>
        </w:rPr>
        <w:t>safe</w:t>
      </w:r>
      <w:proofErr w:type="gramEnd"/>
      <w:r w:rsidRPr="00C13D76">
        <w:rPr>
          <w:rFonts w:asciiTheme="minorHAnsi" w:hAnsiTheme="minorHAnsi" w:cstheme="minorHAnsi"/>
          <w:sz w:val="22"/>
          <w:szCs w:val="22"/>
          <w:lang w:val="en-AU" w:eastAsia="en-AU"/>
        </w:rPr>
        <w:t xml:space="preserve"> and respectful care, without discrimination as to race, ethnicity, colour, gender, sexual orientation, age, religion, national origin, or source of payment. You have the right to ask questions about any aspects of therapy and about </w:t>
      </w:r>
      <w:r w:rsidR="002F77A9" w:rsidRPr="00C13D76">
        <w:rPr>
          <w:rFonts w:asciiTheme="minorHAnsi" w:hAnsiTheme="minorHAnsi" w:cstheme="minorHAnsi"/>
          <w:sz w:val="22"/>
          <w:szCs w:val="22"/>
          <w:lang w:val="en-AU" w:eastAsia="en-AU"/>
        </w:rPr>
        <w:t>your counsellor’s</w:t>
      </w:r>
      <w:r w:rsidRPr="00C13D76">
        <w:rPr>
          <w:rFonts w:asciiTheme="minorHAnsi" w:hAnsiTheme="minorHAnsi" w:cstheme="minorHAnsi"/>
          <w:sz w:val="22"/>
          <w:szCs w:val="22"/>
          <w:lang w:val="en-AU" w:eastAsia="en-AU"/>
        </w:rPr>
        <w:t xml:space="preserve"> specific training and experience. You have the right to expect that</w:t>
      </w:r>
      <w:r w:rsidR="009B2058" w:rsidRPr="00C13D76">
        <w:rPr>
          <w:rFonts w:asciiTheme="minorHAnsi" w:hAnsiTheme="minorHAnsi" w:cstheme="minorHAnsi"/>
          <w:sz w:val="22"/>
          <w:szCs w:val="22"/>
          <w:lang w:val="en-AU" w:eastAsia="en-AU"/>
        </w:rPr>
        <w:t xml:space="preserve"> your counsellor</w:t>
      </w:r>
      <w:r w:rsidRPr="00C13D76">
        <w:rPr>
          <w:rFonts w:asciiTheme="minorHAnsi" w:hAnsiTheme="minorHAnsi" w:cstheme="minorHAnsi"/>
          <w:sz w:val="22"/>
          <w:szCs w:val="22"/>
          <w:lang w:val="en-AU" w:eastAsia="en-AU"/>
        </w:rPr>
        <w:t xml:space="preserve"> will not have social or sexual relationships with clients or with former clients. You have the right to </w:t>
      </w:r>
      <w:r w:rsidR="009B2058" w:rsidRPr="00C13D76">
        <w:rPr>
          <w:rFonts w:asciiTheme="minorHAnsi" w:hAnsiTheme="minorHAnsi" w:cstheme="minorHAnsi"/>
          <w:sz w:val="22"/>
          <w:szCs w:val="22"/>
          <w:lang w:val="en-AU" w:eastAsia="en-AU"/>
        </w:rPr>
        <w:t>choose</w:t>
      </w:r>
      <w:r w:rsidRPr="00C13D76">
        <w:rPr>
          <w:rFonts w:asciiTheme="minorHAnsi" w:hAnsiTheme="minorHAnsi" w:cstheme="minorHAnsi"/>
          <w:sz w:val="22"/>
          <w:szCs w:val="22"/>
          <w:lang w:val="en-AU" w:eastAsia="en-AU"/>
        </w:rPr>
        <w:t xml:space="preserve"> your counsellor</w:t>
      </w:r>
      <w:r w:rsidR="009B2058" w:rsidRPr="00C13D76">
        <w:rPr>
          <w:rFonts w:asciiTheme="minorHAnsi" w:hAnsiTheme="minorHAnsi" w:cstheme="minorHAnsi"/>
          <w:sz w:val="22"/>
          <w:szCs w:val="22"/>
          <w:lang w:val="en-AU" w:eastAsia="en-AU"/>
        </w:rPr>
        <w:t>, counselling approach,</w:t>
      </w:r>
      <w:r w:rsidRPr="00C13D76">
        <w:rPr>
          <w:rFonts w:asciiTheme="minorHAnsi" w:hAnsiTheme="minorHAnsi" w:cstheme="minorHAnsi"/>
          <w:sz w:val="22"/>
          <w:szCs w:val="22"/>
          <w:lang w:val="en-AU" w:eastAsia="en-AU"/>
        </w:rPr>
        <w:t xml:space="preserve"> and </w:t>
      </w:r>
      <w:r w:rsidR="009B2058" w:rsidRPr="00C13D76">
        <w:rPr>
          <w:rFonts w:asciiTheme="minorHAnsi" w:hAnsiTheme="minorHAnsi" w:cstheme="minorHAnsi"/>
          <w:sz w:val="22"/>
          <w:szCs w:val="22"/>
          <w:lang w:val="en-AU" w:eastAsia="en-AU"/>
        </w:rPr>
        <w:t>treatment</w:t>
      </w:r>
      <w:r w:rsidRPr="00C13D76">
        <w:rPr>
          <w:rFonts w:asciiTheme="minorHAnsi" w:hAnsiTheme="minorHAnsi" w:cstheme="minorHAnsi"/>
          <w:sz w:val="22"/>
          <w:szCs w:val="22"/>
          <w:lang w:val="en-AU" w:eastAsia="en-AU"/>
        </w:rPr>
        <w:t xml:space="preserve"> modality that best suits your needs, and to confidentiality (with some notable exceptions listed above).</w:t>
      </w:r>
    </w:p>
    <w:p w14:paraId="1F4285F3" w14:textId="77777777" w:rsidR="002F77A9" w:rsidRPr="00C13D76" w:rsidRDefault="002F77A9" w:rsidP="002F77A9">
      <w:pPr>
        <w:pStyle w:val="NoSpacing"/>
        <w:jc w:val="both"/>
        <w:rPr>
          <w:rFonts w:asciiTheme="minorHAnsi" w:hAnsiTheme="minorHAnsi" w:cstheme="minorHAnsi"/>
          <w:sz w:val="22"/>
          <w:szCs w:val="22"/>
          <w:lang w:val="en-AU" w:eastAsia="en-AU"/>
        </w:rPr>
      </w:pPr>
    </w:p>
    <w:p w14:paraId="75280AB2" w14:textId="77777777" w:rsidR="005E7AEF" w:rsidRPr="00C13D76" w:rsidRDefault="005E7AEF" w:rsidP="002F77A9">
      <w:pPr>
        <w:pStyle w:val="NoSpacing"/>
        <w:rPr>
          <w:rFonts w:asciiTheme="minorHAnsi" w:hAnsiTheme="minorHAnsi" w:cstheme="minorHAnsi"/>
          <w:b/>
          <w:bCs/>
          <w:sz w:val="22"/>
          <w:szCs w:val="22"/>
          <w:lang w:val="en-AU" w:eastAsia="en-AU"/>
        </w:rPr>
      </w:pPr>
      <w:r w:rsidRPr="00C13D76">
        <w:rPr>
          <w:rFonts w:asciiTheme="minorHAnsi" w:hAnsiTheme="minorHAnsi" w:cstheme="minorHAnsi"/>
          <w:b/>
          <w:bCs/>
          <w:sz w:val="22"/>
          <w:szCs w:val="22"/>
          <w:lang w:val="en-AU" w:eastAsia="en-AU"/>
        </w:rPr>
        <w:t>CONSENT TO COUNSELING AND PSYCHOTHERAPY SERVICES</w:t>
      </w:r>
    </w:p>
    <w:p w14:paraId="1C2F5636" w14:textId="1AFE27D5" w:rsidR="005E7AEF" w:rsidRPr="00C13D76" w:rsidRDefault="005E7AEF" w:rsidP="002F77A9">
      <w:pPr>
        <w:pStyle w:val="NoSpacing"/>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 xml:space="preserve">Your signature below indicates that you have read this </w:t>
      </w:r>
      <w:r w:rsidR="002F77A9" w:rsidRPr="00C13D76">
        <w:rPr>
          <w:rFonts w:asciiTheme="minorHAnsi" w:hAnsiTheme="minorHAnsi" w:cstheme="minorHAnsi"/>
          <w:sz w:val="22"/>
          <w:szCs w:val="22"/>
          <w:lang w:val="en-AU" w:eastAsia="en-AU"/>
        </w:rPr>
        <w:t xml:space="preserve">Counselling </w:t>
      </w:r>
      <w:r w:rsidRPr="00C13D76">
        <w:rPr>
          <w:rFonts w:asciiTheme="minorHAnsi" w:hAnsiTheme="minorHAnsi" w:cstheme="minorHAnsi"/>
          <w:sz w:val="22"/>
          <w:szCs w:val="22"/>
          <w:lang w:val="en-AU" w:eastAsia="en-AU"/>
        </w:rPr>
        <w:t>Agreement</w:t>
      </w:r>
      <w:r w:rsidR="002F77A9" w:rsidRPr="00C13D76">
        <w:rPr>
          <w:rFonts w:asciiTheme="minorHAnsi" w:hAnsiTheme="minorHAnsi" w:cstheme="minorHAnsi"/>
          <w:sz w:val="22"/>
          <w:szCs w:val="22"/>
          <w:lang w:val="en-AU" w:eastAsia="en-AU"/>
        </w:rPr>
        <w:t>, you underst</w:t>
      </w:r>
      <w:r w:rsidR="009B2058" w:rsidRPr="00C13D76">
        <w:rPr>
          <w:rFonts w:asciiTheme="minorHAnsi" w:hAnsiTheme="minorHAnsi" w:cstheme="minorHAnsi"/>
          <w:sz w:val="22"/>
          <w:szCs w:val="22"/>
          <w:lang w:val="en-AU" w:eastAsia="en-AU"/>
        </w:rPr>
        <w:t xml:space="preserve">and </w:t>
      </w:r>
      <w:r w:rsidR="002F77A9" w:rsidRPr="00C13D76">
        <w:rPr>
          <w:rFonts w:asciiTheme="minorHAnsi" w:hAnsiTheme="minorHAnsi" w:cstheme="minorHAnsi"/>
          <w:sz w:val="22"/>
          <w:szCs w:val="22"/>
          <w:lang w:val="en-AU" w:eastAsia="en-AU"/>
        </w:rPr>
        <w:t>and agree with the information provided in this Agreement.</w:t>
      </w:r>
    </w:p>
    <w:p w14:paraId="04918EF3" w14:textId="7C9B1D89" w:rsidR="00667924" w:rsidRPr="00C13D76" w:rsidRDefault="00667924" w:rsidP="002F77A9">
      <w:pPr>
        <w:pStyle w:val="NoSpacing"/>
        <w:jc w:val="both"/>
        <w:rPr>
          <w:rFonts w:asciiTheme="minorHAnsi" w:hAnsiTheme="minorHAnsi" w:cstheme="minorHAnsi"/>
          <w:sz w:val="22"/>
          <w:szCs w:val="22"/>
          <w:lang w:val="en-AU" w:eastAsia="en-AU"/>
        </w:rPr>
      </w:pPr>
    </w:p>
    <w:p w14:paraId="65C90B46" w14:textId="2157B67C" w:rsidR="00667924" w:rsidRPr="00C13D76" w:rsidRDefault="00667924" w:rsidP="002F77A9">
      <w:pPr>
        <w:pStyle w:val="NoSpacing"/>
        <w:jc w:val="both"/>
        <w:rPr>
          <w:rFonts w:asciiTheme="minorHAnsi" w:hAnsiTheme="minorHAnsi" w:cstheme="minorHAnsi"/>
          <w:sz w:val="22"/>
          <w:szCs w:val="22"/>
          <w:lang w:val="en-AU" w:eastAsia="en-AU"/>
        </w:rPr>
      </w:pPr>
      <w:r w:rsidRPr="00C13D76">
        <w:rPr>
          <w:rFonts w:asciiTheme="minorHAnsi" w:hAnsiTheme="minorHAnsi" w:cstheme="minorHAnsi"/>
          <w:sz w:val="22"/>
          <w:szCs w:val="22"/>
          <w:lang w:val="en-AU" w:eastAsia="en-AU"/>
        </w:rPr>
        <w:t>Both you and your counsellor keep a copy.</w:t>
      </w:r>
    </w:p>
    <w:p w14:paraId="4575566F" w14:textId="5EA30DCB" w:rsidR="005E7AEF" w:rsidRPr="00C13D76" w:rsidRDefault="005E7AEF" w:rsidP="005C3E04">
      <w:pPr>
        <w:pStyle w:val="NoSpacing"/>
        <w:rPr>
          <w:rFonts w:asciiTheme="minorHAnsi" w:hAnsiTheme="minorHAnsi" w:cstheme="minorHAnsi"/>
          <w:sz w:val="22"/>
          <w:szCs w:val="22"/>
          <w:lang w:val="en-AU"/>
        </w:rPr>
      </w:pPr>
    </w:p>
    <w:p w14:paraId="30551E95" w14:textId="4C82FAF1" w:rsidR="009B2058" w:rsidRPr="00C13D76" w:rsidRDefault="009B2058" w:rsidP="005C3E04">
      <w:pPr>
        <w:pStyle w:val="NoSpacing"/>
        <w:rPr>
          <w:rFonts w:asciiTheme="minorHAnsi" w:hAnsiTheme="minorHAnsi" w:cstheme="minorHAnsi"/>
          <w:sz w:val="22"/>
          <w:szCs w:val="22"/>
          <w:lang w:val="en-AU"/>
        </w:rPr>
      </w:pPr>
    </w:p>
    <w:p w14:paraId="57E1CDF6" w14:textId="4134D070" w:rsidR="009B2058" w:rsidRPr="00C13D76" w:rsidRDefault="009B2058" w:rsidP="005C3E04">
      <w:pPr>
        <w:pStyle w:val="NoSpacing"/>
        <w:rPr>
          <w:rFonts w:asciiTheme="minorHAnsi" w:hAnsiTheme="minorHAnsi" w:cstheme="minorHAnsi"/>
          <w:sz w:val="22"/>
          <w:szCs w:val="22"/>
          <w:lang w:val="en-AU"/>
        </w:rPr>
      </w:pPr>
      <w:r w:rsidRPr="00C13D76">
        <w:rPr>
          <w:rFonts w:asciiTheme="minorHAnsi" w:hAnsiTheme="minorHAnsi" w:cstheme="minorHAnsi"/>
          <w:sz w:val="22"/>
          <w:szCs w:val="22"/>
          <w:lang w:val="en-AU"/>
        </w:rPr>
        <w:t>Print name:</w:t>
      </w:r>
    </w:p>
    <w:p w14:paraId="222D298A" w14:textId="5DB394E5" w:rsidR="009B2058" w:rsidRPr="00C13D76" w:rsidRDefault="009B2058" w:rsidP="005C3E04">
      <w:pPr>
        <w:pStyle w:val="NoSpacing"/>
        <w:rPr>
          <w:rFonts w:asciiTheme="minorHAnsi" w:hAnsiTheme="minorHAnsi" w:cstheme="minorHAnsi"/>
          <w:sz w:val="22"/>
          <w:szCs w:val="22"/>
          <w:lang w:val="en-AU"/>
        </w:rPr>
      </w:pPr>
      <w:r w:rsidRPr="00C13D76">
        <w:rPr>
          <w:rFonts w:asciiTheme="minorHAnsi" w:hAnsiTheme="minorHAnsi" w:cstheme="minorHAnsi"/>
          <w:sz w:val="22"/>
          <w:szCs w:val="22"/>
          <w:lang w:val="en-AU"/>
        </w:rPr>
        <w:t>Date:</w:t>
      </w:r>
    </w:p>
    <w:p w14:paraId="4D63ECB5" w14:textId="5C0D25ED" w:rsidR="009B2058" w:rsidRPr="00C13D76" w:rsidRDefault="009B2058" w:rsidP="005C3E04">
      <w:pPr>
        <w:pStyle w:val="NoSpacing"/>
        <w:rPr>
          <w:rFonts w:asciiTheme="minorHAnsi" w:hAnsiTheme="minorHAnsi" w:cstheme="minorHAnsi"/>
          <w:sz w:val="22"/>
          <w:szCs w:val="22"/>
          <w:lang w:val="en-AU"/>
        </w:rPr>
      </w:pPr>
      <w:r w:rsidRPr="00C13D76">
        <w:rPr>
          <w:rFonts w:asciiTheme="minorHAnsi" w:hAnsiTheme="minorHAnsi" w:cstheme="minorHAnsi"/>
          <w:sz w:val="22"/>
          <w:szCs w:val="22"/>
          <w:lang w:val="en-AU"/>
        </w:rPr>
        <w:t>Signature:</w:t>
      </w:r>
    </w:p>
    <w:sectPr w:rsidR="009B2058" w:rsidRPr="00C13D76" w:rsidSect="004219D9">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C2B8" w14:textId="77777777" w:rsidR="00F45862" w:rsidRDefault="00F45862" w:rsidP="0036528E">
      <w:pPr>
        <w:spacing w:after="0" w:line="240" w:lineRule="auto"/>
      </w:pPr>
      <w:r>
        <w:separator/>
      </w:r>
    </w:p>
  </w:endnote>
  <w:endnote w:type="continuationSeparator" w:id="0">
    <w:p w14:paraId="23ECFDC6" w14:textId="77777777" w:rsidR="00F45862" w:rsidRDefault="00F45862" w:rsidP="0036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23159"/>
      <w:docPartObj>
        <w:docPartGallery w:val="Page Numbers (Bottom of Page)"/>
        <w:docPartUnique/>
      </w:docPartObj>
    </w:sdtPr>
    <w:sdtEndPr>
      <w:rPr>
        <w:noProof/>
      </w:rPr>
    </w:sdtEndPr>
    <w:sdtContent>
      <w:p w14:paraId="0ABEF518" w14:textId="67236952" w:rsidR="00D522A1" w:rsidRDefault="00D522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F66702" w14:textId="09D22EF6" w:rsidR="00D522A1" w:rsidRDefault="00D522A1">
    <w:pPr>
      <w:pStyle w:val="Footer"/>
      <w:rPr>
        <w:sz w:val="18"/>
        <w:szCs w:val="12"/>
        <w:lang w:val="en-AU"/>
      </w:rPr>
    </w:pPr>
    <w:r>
      <w:rPr>
        <w:sz w:val="18"/>
        <w:szCs w:val="12"/>
        <w:lang w:val="en-AU"/>
      </w:rPr>
      <w:t>Counselling agreement</w:t>
    </w:r>
  </w:p>
  <w:p w14:paraId="5F605B26" w14:textId="35A0D2DC" w:rsidR="00D522A1" w:rsidRDefault="00D522A1">
    <w:pPr>
      <w:pStyle w:val="Footer"/>
      <w:rPr>
        <w:sz w:val="18"/>
        <w:szCs w:val="12"/>
        <w:lang w:val="en-AU"/>
      </w:rPr>
    </w:pPr>
    <w:r>
      <w:rPr>
        <w:sz w:val="18"/>
        <w:szCs w:val="12"/>
        <w:lang w:val="en-AU"/>
      </w:rPr>
      <w:t>Information &amp; Procedures</w:t>
    </w:r>
  </w:p>
  <w:p w14:paraId="75C608CD" w14:textId="07C0B65C" w:rsidR="00D522A1" w:rsidRPr="00D522A1" w:rsidRDefault="00C13D76">
    <w:pPr>
      <w:pStyle w:val="Footer"/>
      <w:rPr>
        <w:sz w:val="18"/>
        <w:szCs w:val="12"/>
        <w:lang w:val="en-AU"/>
      </w:rPr>
    </w:pPr>
    <w:r>
      <w:rPr>
        <w:sz w:val="18"/>
        <w:szCs w:val="12"/>
        <w:lang w:val="en-AU"/>
      </w:rPr>
      <w:t>V</w:t>
    </w:r>
    <w:r w:rsidR="004219D9">
      <w:rPr>
        <w:sz w:val="18"/>
        <w:szCs w:val="12"/>
        <w:lang w:val="en-AU"/>
      </w:rPr>
      <w:t>1.3</w:t>
    </w:r>
    <w:r w:rsidR="00D522A1">
      <w:rPr>
        <w:sz w:val="18"/>
        <w:szCs w:val="12"/>
        <w:lang w:val="en-AU"/>
      </w:rPr>
      <w:t xml:space="preserve">   05-0</w:t>
    </w:r>
    <w:r w:rsidR="004219D9">
      <w:rPr>
        <w:sz w:val="18"/>
        <w:szCs w:val="12"/>
        <w:lang w:val="en-AU"/>
      </w:rPr>
      <w:t>2</w:t>
    </w:r>
    <w:r w:rsidR="00D522A1">
      <w:rPr>
        <w:sz w:val="18"/>
        <w:szCs w:val="12"/>
        <w:lang w:val="en-AU"/>
      </w:rPr>
      <w:t>-202</w:t>
    </w:r>
    <w:r w:rsidR="004219D9">
      <w:rPr>
        <w:sz w:val="18"/>
        <w:szCs w:val="12"/>
        <w:lang w:val="en-AU"/>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5FE9" w14:textId="77777777" w:rsidR="00F45862" w:rsidRDefault="00F45862" w:rsidP="0036528E">
      <w:pPr>
        <w:spacing w:after="0" w:line="240" w:lineRule="auto"/>
      </w:pPr>
      <w:r>
        <w:separator/>
      </w:r>
    </w:p>
  </w:footnote>
  <w:footnote w:type="continuationSeparator" w:id="0">
    <w:p w14:paraId="4A5EEA0D" w14:textId="77777777" w:rsidR="00F45862" w:rsidRDefault="00F45862" w:rsidP="0036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3FE8" w14:textId="3990F57D" w:rsidR="0036528E" w:rsidRDefault="00C13D76" w:rsidP="00C13D76">
    <w:pPr>
      <w:pStyle w:val="Header"/>
      <w:jc w:val="center"/>
    </w:pPr>
    <w:r>
      <w:rPr>
        <w:noProof/>
      </w:rPr>
      <w:drawing>
        <wp:inline distT="0" distB="0" distL="0" distR="0" wp14:anchorId="50B53076" wp14:editId="5DB8F255">
          <wp:extent cx="1140178" cy="1213696"/>
          <wp:effectExtent l="0" t="0" r="3175" b="5715"/>
          <wp:docPr id="78712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21669" name="Picture 787121669"/>
                  <pic:cNvPicPr/>
                </pic:nvPicPr>
                <pic:blipFill rotWithShape="1">
                  <a:blip r:embed="rId1">
                    <a:extLst>
                      <a:ext uri="{28A0092B-C50C-407E-A947-70E740481C1C}">
                        <a14:useLocalDpi xmlns:a14="http://schemas.microsoft.com/office/drawing/2010/main" val="0"/>
                      </a:ext>
                    </a:extLst>
                  </a:blip>
                  <a:srcRect l="23262" t="11779" r="24894" b="33035"/>
                  <a:stretch/>
                </pic:blipFill>
                <pic:spPr bwMode="auto">
                  <a:xfrm>
                    <a:off x="0" y="0"/>
                    <a:ext cx="1167604" cy="124289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1E1"/>
    <w:multiLevelType w:val="hybridMultilevel"/>
    <w:tmpl w:val="8DF4630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D329F0"/>
    <w:multiLevelType w:val="multilevel"/>
    <w:tmpl w:val="1E726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459F9"/>
    <w:multiLevelType w:val="multilevel"/>
    <w:tmpl w:val="E13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F4565"/>
    <w:multiLevelType w:val="hybridMultilevel"/>
    <w:tmpl w:val="192C0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7F1A40"/>
    <w:multiLevelType w:val="multilevel"/>
    <w:tmpl w:val="A1FA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132D21"/>
    <w:multiLevelType w:val="multilevel"/>
    <w:tmpl w:val="06F6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F72993"/>
    <w:multiLevelType w:val="multilevel"/>
    <w:tmpl w:val="5C6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972C28"/>
    <w:multiLevelType w:val="multilevel"/>
    <w:tmpl w:val="7B18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5073E9"/>
    <w:multiLevelType w:val="hybridMultilevel"/>
    <w:tmpl w:val="061EE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1037920">
    <w:abstractNumId w:val="0"/>
  </w:num>
  <w:num w:numId="2" w16cid:durableId="1819765880">
    <w:abstractNumId w:val="1"/>
  </w:num>
  <w:num w:numId="3" w16cid:durableId="780145224">
    <w:abstractNumId w:val="6"/>
  </w:num>
  <w:num w:numId="4" w16cid:durableId="1992443157">
    <w:abstractNumId w:val="7"/>
  </w:num>
  <w:num w:numId="5" w16cid:durableId="2126078724">
    <w:abstractNumId w:val="5"/>
  </w:num>
  <w:num w:numId="6" w16cid:durableId="1300919488">
    <w:abstractNumId w:val="2"/>
  </w:num>
  <w:num w:numId="7" w16cid:durableId="878930828">
    <w:abstractNumId w:val="4"/>
  </w:num>
  <w:num w:numId="8" w16cid:durableId="757748914">
    <w:abstractNumId w:val="8"/>
  </w:num>
  <w:num w:numId="9" w16cid:durableId="64304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04"/>
    <w:rsid w:val="0000725B"/>
    <w:rsid w:val="00054DDE"/>
    <w:rsid w:val="000A1F64"/>
    <w:rsid w:val="000C6CD9"/>
    <w:rsid w:val="001227A3"/>
    <w:rsid w:val="00166F5F"/>
    <w:rsid w:val="00193036"/>
    <w:rsid w:val="001A5C82"/>
    <w:rsid w:val="001E17B1"/>
    <w:rsid w:val="00236485"/>
    <w:rsid w:val="002739DD"/>
    <w:rsid w:val="00280365"/>
    <w:rsid w:val="002B2613"/>
    <w:rsid w:val="002F6CCA"/>
    <w:rsid w:val="002F77A9"/>
    <w:rsid w:val="0033197F"/>
    <w:rsid w:val="00335AA0"/>
    <w:rsid w:val="0036528E"/>
    <w:rsid w:val="00372587"/>
    <w:rsid w:val="003849EA"/>
    <w:rsid w:val="003A06A9"/>
    <w:rsid w:val="003B07B0"/>
    <w:rsid w:val="003E682F"/>
    <w:rsid w:val="004219D9"/>
    <w:rsid w:val="00490AE6"/>
    <w:rsid w:val="004A3E7A"/>
    <w:rsid w:val="004B3C7E"/>
    <w:rsid w:val="00545161"/>
    <w:rsid w:val="005506E1"/>
    <w:rsid w:val="005514B4"/>
    <w:rsid w:val="00555297"/>
    <w:rsid w:val="00556CAE"/>
    <w:rsid w:val="0058030F"/>
    <w:rsid w:val="005C3E04"/>
    <w:rsid w:val="005E6557"/>
    <w:rsid w:val="005E7AEF"/>
    <w:rsid w:val="0062255E"/>
    <w:rsid w:val="00642E5F"/>
    <w:rsid w:val="00667924"/>
    <w:rsid w:val="007422C4"/>
    <w:rsid w:val="00742E23"/>
    <w:rsid w:val="0076346A"/>
    <w:rsid w:val="007978CF"/>
    <w:rsid w:val="00802247"/>
    <w:rsid w:val="008461A1"/>
    <w:rsid w:val="008A00A1"/>
    <w:rsid w:val="008C7963"/>
    <w:rsid w:val="008E05C6"/>
    <w:rsid w:val="00920340"/>
    <w:rsid w:val="00921005"/>
    <w:rsid w:val="00922E10"/>
    <w:rsid w:val="00947F1F"/>
    <w:rsid w:val="00991404"/>
    <w:rsid w:val="009B2058"/>
    <w:rsid w:val="009D2D40"/>
    <w:rsid w:val="00A143FF"/>
    <w:rsid w:val="00A65C23"/>
    <w:rsid w:val="00B01356"/>
    <w:rsid w:val="00C13D76"/>
    <w:rsid w:val="00C43B12"/>
    <w:rsid w:val="00C56C61"/>
    <w:rsid w:val="00C62BD9"/>
    <w:rsid w:val="00CA2AAB"/>
    <w:rsid w:val="00D50AAB"/>
    <w:rsid w:val="00D522A1"/>
    <w:rsid w:val="00D85507"/>
    <w:rsid w:val="00E22B44"/>
    <w:rsid w:val="00E3264B"/>
    <w:rsid w:val="00E3331F"/>
    <w:rsid w:val="00EF5E8F"/>
    <w:rsid w:val="00F45862"/>
    <w:rsid w:val="00F56AD3"/>
    <w:rsid w:val="00F65F22"/>
    <w:rsid w:val="00F74820"/>
    <w:rsid w:val="00FA7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51F73"/>
  <w15:chartTrackingRefBased/>
  <w15:docId w15:val="{D3BEF893-AF07-49D5-A55B-622F2ED4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18"/>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E04"/>
    <w:pPr>
      <w:spacing w:after="0" w:line="240" w:lineRule="auto"/>
    </w:pPr>
    <w:rPr>
      <w:lang w:val="en-GB"/>
    </w:rPr>
  </w:style>
  <w:style w:type="paragraph" w:customStyle="1" w:styleId="fr-tag">
    <w:name w:val="fr-tag"/>
    <w:basedOn w:val="Normal"/>
    <w:rsid w:val="005E7AEF"/>
    <w:pPr>
      <w:spacing w:before="100" w:beforeAutospacing="1" w:after="100" w:afterAutospacing="1" w:line="240" w:lineRule="auto"/>
    </w:pPr>
    <w:rPr>
      <w:rFonts w:eastAsia="Times New Roman" w:cs="Times New Roman"/>
      <w:szCs w:val="24"/>
      <w:lang w:val="en-AU" w:eastAsia="en-AU"/>
    </w:rPr>
  </w:style>
  <w:style w:type="character" w:styleId="Strong">
    <w:name w:val="Strong"/>
    <w:basedOn w:val="DefaultParagraphFont"/>
    <w:uiPriority w:val="22"/>
    <w:qFormat/>
    <w:rsid w:val="005E7AEF"/>
    <w:rPr>
      <w:b/>
      <w:bCs/>
    </w:rPr>
  </w:style>
  <w:style w:type="character" w:styleId="Hyperlink">
    <w:name w:val="Hyperlink"/>
    <w:basedOn w:val="DefaultParagraphFont"/>
    <w:uiPriority w:val="99"/>
    <w:unhideWhenUsed/>
    <w:rsid w:val="005E7AEF"/>
    <w:rPr>
      <w:color w:val="0000FF"/>
      <w:u w:val="single"/>
    </w:rPr>
  </w:style>
  <w:style w:type="character" w:customStyle="1" w:styleId="checkbox">
    <w:name w:val="checkbox"/>
    <w:basedOn w:val="DefaultParagraphFont"/>
    <w:rsid w:val="005E7AEF"/>
  </w:style>
  <w:style w:type="character" w:customStyle="1" w:styleId="text-danger">
    <w:name w:val="text-danger"/>
    <w:basedOn w:val="DefaultParagraphFont"/>
    <w:rsid w:val="005E7AEF"/>
  </w:style>
  <w:style w:type="paragraph" w:styleId="Header">
    <w:name w:val="header"/>
    <w:basedOn w:val="Normal"/>
    <w:link w:val="HeaderChar"/>
    <w:uiPriority w:val="99"/>
    <w:unhideWhenUsed/>
    <w:rsid w:val="00365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28E"/>
    <w:rPr>
      <w:lang w:val="en-GB"/>
    </w:rPr>
  </w:style>
  <w:style w:type="paragraph" w:styleId="Footer">
    <w:name w:val="footer"/>
    <w:basedOn w:val="Normal"/>
    <w:link w:val="FooterChar"/>
    <w:uiPriority w:val="99"/>
    <w:unhideWhenUsed/>
    <w:rsid w:val="0036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28E"/>
    <w:rPr>
      <w:lang w:val="en-GB"/>
    </w:rPr>
  </w:style>
  <w:style w:type="character" w:styleId="UnresolvedMention">
    <w:name w:val="Unresolved Mention"/>
    <w:basedOn w:val="DefaultParagraphFont"/>
    <w:uiPriority w:val="99"/>
    <w:semiHidden/>
    <w:unhideWhenUsed/>
    <w:rsid w:val="004B3C7E"/>
    <w:rPr>
      <w:color w:val="605E5C"/>
      <w:shd w:val="clear" w:color="auto" w:fill="E1DFDD"/>
    </w:rPr>
  </w:style>
  <w:style w:type="character" w:styleId="CommentReference">
    <w:name w:val="annotation reference"/>
    <w:basedOn w:val="DefaultParagraphFont"/>
    <w:uiPriority w:val="99"/>
    <w:semiHidden/>
    <w:unhideWhenUsed/>
    <w:rsid w:val="00372587"/>
    <w:rPr>
      <w:sz w:val="16"/>
      <w:szCs w:val="16"/>
    </w:rPr>
  </w:style>
  <w:style w:type="paragraph" w:styleId="CommentText">
    <w:name w:val="annotation text"/>
    <w:basedOn w:val="Normal"/>
    <w:link w:val="CommentTextChar"/>
    <w:uiPriority w:val="99"/>
    <w:unhideWhenUsed/>
    <w:rsid w:val="00372587"/>
    <w:pPr>
      <w:spacing w:line="240" w:lineRule="auto"/>
    </w:pPr>
    <w:rPr>
      <w:sz w:val="20"/>
      <w:szCs w:val="20"/>
    </w:rPr>
  </w:style>
  <w:style w:type="character" w:customStyle="1" w:styleId="CommentTextChar">
    <w:name w:val="Comment Text Char"/>
    <w:basedOn w:val="DefaultParagraphFont"/>
    <w:link w:val="CommentText"/>
    <w:uiPriority w:val="99"/>
    <w:rsid w:val="00372587"/>
    <w:rPr>
      <w:sz w:val="20"/>
      <w:szCs w:val="20"/>
      <w:lang w:val="en-GB"/>
    </w:rPr>
  </w:style>
  <w:style w:type="paragraph" w:styleId="CommentSubject">
    <w:name w:val="annotation subject"/>
    <w:basedOn w:val="CommentText"/>
    <w:next w:val="CommentText"/>
    <w:link w:val="CommentSubjectChar"/>
    <w:uiPriority w:val="99"/>
    <w:semiHidden/>
    <w:unhideWhenUsed/>
    <w:rsid w:val="00372587"/>
    <w:rPr>
      <w:b/>
      <w:bCs/>
    </w:rPr>
  </w:style>
  <w:style w:type="character" w:customStyle="1" w:styleId="CommentSubjectChar">
    <w:name w:val="Comment Subject Char"/>
    <w:basedOn w:val="CommentTextChar"/>
    <w:link w:val="CommentSubject"/>
    <w:uiPriority w:val="99"/>
    <w:semiHidden/>
    <w:rsid w:val="00372587"/>
    <w:rPr>
      <w:b/>
      <w:bCs/>
      <w:sz w:val="20"/>
      <w:szCs w:val="20"/>
      <w:lang w:val="en-GB"/>
    </w:rPr>
  </w:style>
  <w:style w:type="character" w:customStyle="1" w:styleId="s1">
    <w:name w:val="s1"/>
    <w:basedOn w:val="DefaultParagraphFont"/>
    <w:rsid w:val="008A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4643">
      <w:bodyDiv w:val="1"/>
      <w:marLeft w:val="0"/>
      <w:marRight w:val="0"/>
      <w:marTop w:val="0"/>
      <w:marBottom w:val="0"/>
      <w:divBdr>
        <w:top w:val="none" w:sz="0" w:space="0" w:color="auto"/>
        <w:left w:val="none" w:sz="0" w:space="0" w:color="auto"/>
        <w:bottom w:val="none" w:sz="0" w:space="0" w:color="auto"/>
        <w:right w:val="none" w:sz="0" w:space="0" w:color="auto"/>
      </w:divBdr>
    </w:div>
    <w:div w:id="748235258">
      <w:bodyDiv w:val="1"/>
      <w:marLeft w:val="0"/>
      <w:marRight w:val="0"/>
      <w:marTop w:val="0"/>
      <w:marBottom w:val="0"/>
      <w:divBdr>
        <w:top w:val="none" w:sz="0" w:space="0" w:color="auto"/>
        <w:left w:val="none" w:sz="0" w:space="0" w:color="auto"/>
        <w:bottom w:val="none" w:sz="0" w:space="0" w:color="auto"/>
        <w:right w:val="none" w:sz="0" w:space="0" w:color="auto"/>
      </w:divBdr>
    </w:div>
    <w:div w:id="1721512016">
      <w:bodyDiv w:val="1"/>
      <w:marLeft w:val="0"/>
      <w:marRight w:val="0"/>
      <w:marTop w:val="0"/>
      <w:marBottom w:val="0"/>
      <w:divBdr>
        <w:top w:val="none" w:sz="0" w:space="0" w:color="auto"/>
        <w:left w:val="none" w:sz="0" w:space="0" w:color="auto"/>
        <w:bottom w:val="none" w:sz="0" w:space="0" w:color="auto"/>
        <w:right w:val="none" w:sz="0" w:space="0" w:color="auto"/>
      </w:divBdr>
      <w:divsChild>
        <w:div w:id="422386198">
          <w:marLeft w:val="0"/>
          <w:marRight w:val="0"/>
          <w:marTop w:val="0"/>
          <w:marBottom w:val="0"/>
          <w:divBdr>
            <w:top w:val="none" w:sz="0" w:space="0" w:color="auto"/>
            <w:left w:val="none" w:sz="0" w:space="0" w:color="auto"/>
            <w:bottom w:val="none" w:sz="0" w:space="0" w:color="auto"/>
            <w:right w:val="none" w:sz="0" w:space="0" w:color="auto"/>
          </w:divBdr>
          <w:divsChild>
            <w:div w:id="1527256296">
              <w:marLeft w:val="-225"/>
              <w:marRight w:val="-225"/>
              <w:marTop w:val="0"/>
              <w:marBottom w:val="0"/>
              <w:divBdr>
                <w:top w:val="none" w:sz="0" w:space="0" w:color="auto"/>
                <w:left w:val="none" w:sz="0" w:space="0" w:color="auto"/>
                <w:bottom w:val="none" w:sz="0" w:space="0" w:color="auto"/>
                <w:right w:val="none" w:sz="0" w:space="0" w:color="auto"/>
              </w:divBdr>
              <w:divsChild>
                <w:div w:id="1164930909">
                  <w:marLeft w:val="0"/>
                  <w:marRight w:val="0"/>
                  <w:marTop w:val="0"/>
                  <w:marBottom w:val="225"/>
                  <w:divBdr>
                    <w:top w:val="none" w:sz="0" w:space="0" w:color="auto"/>
                    <w:left w:val="none" w:sz="0" w:space="0" w:color="auto"/>
                    <w:bottom w:val="none" w:sz="0" w:space="0" w:color="auto"/>
                    <w:right w:val="none" w:sz="0" w:space="0" w:color="auto"/>
                  </w:divBdr>
                  <w:divsChild>
                    <w:div w:id="125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09989">
          <w:marLeft w:val="0"/>
          <w:marRight w:val="0"/>
          <w:marTop w:val="0"/>
          <w:marBottom w:val="0"/>
          <w:divBdr>
            <w:top w:val="none" w:sz="0" w:space="0" w:color="auto"/>
            <w:left w:val="none" w:sz="0" w:space="0" w:color="auto"/>
            <w:bottom w:val="none" w:sz="0" w:space="0" w:color="auto"/>
            <w:right w:val="none" w:sz="0" w:space="0" w:color="auto"/>
          </w:divBdr>
          <w:divsChild>
            <w:div w:id="1104610755">
              <w:marLeft w:val="-225"/>
              <w:marRight w:val="-225"/>
              <w:marTop w:val="0"/>
              <w:marBottom w:val="0"/>
              <w:divBdr>
                <w:top w:val="none" w:sz="0" w:space="0" w:color="auto"/>
                <w:left w:val="none" w:sz="0" w:space="0" w:color="auto"/>
                <w:bottom w:val="none" w:sz="0" w:space="0" w:color="auto"/>
                <w:right w:val="none" w:sz="0" w:space="0" w:color="auto"/>
              </w:divBdr>
              <w:divsChild>
                <w:div w:id="616182642">
                  <w:marLeft w:val="0"/>
                  <w:marRight w:val="0"/>
                  <w:marTop w:val="0"/>
                  <w:marBottom w:val="225"/>
                  <w:divBdr>
                    <w:top w:val="none" w:sz="0" w:space="0" w:color="auto"/>
                    <w:left w:val="none" w:sz="0" w:space="0" w:color="auto"/>
                    <w:bottom w:val="none" w:sz="0" w:space="0" w:color="auto"/>
                    <w:right w:val="none" w:sz="0" w:space="0" w:color="auto"/>
                  </w:divBdr>
                  <w:divsChild>
                    <w:div w:id="20368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80872">
          <w:marLeft w:val="0"/>
          <w:marRight w:val="0"/>
          <w:marTop w:val="0"/>
          <w:marBottom w:val="0"/>
          <w:divBdr>
            <w:top w:val="none" w:sz="0" w:space="0" w:color="auto"/>
            <w:left w:val="none" w:sz="0" w:space="0" w:color="auto"/>
            <w:bottom w:val="none" w:sz="0" w:space="0" w:color="auto"/>
            <w:right w:val="none" w:sz="0" w:space="0" w:color="auto"/>
          </w:divBdr>
          <w:divsChild>
            <w:div w:id="12655564">
              <w:marLeft w:val="-225"/>
              <w:marRight w:val="-225"/>
              <w:marTop w:val="0"/>
              <w:marBottom w:val="0"/>
              <w:divBdr>
                <w:top w:val="none" w:sz="0" w:space="0" w:color="auto"/>
                <w:left w:val="none" w:sz="0" w:space="0" w:color="auto"/>
                <w:bottom w:val="none" w:sz="0" w:space="0" w:color="auto"/>
                <w:right w:val="none" w:sz="0" w:space="0" w:color="auto"/>
              </w:divBdr>
              <w:divsChild>
                <w:div w:id="1796866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3620694">
          <w:marLeft w:val="0"/>
          <w:marRight w:val="0"/>
          <w:marTop w:val="0"/>
          <w:marBottom w:val="0"/>
          <w:divBdr>
            <w:top w:val="none" w:sz="0" w:space="0" w:color="auto"/>
            <w:left w:val="none" w:sz="0" w:space="0" w:color="auto"/>
            <w:bottom w:val="none" w:sz="0" w:space="0" w:color="auto"/>
            <w:right w:val="none" w:sz="0" w:space="0" w:color="auto"/>
          </w:divBdr>
          <w:divsChild>
            <w:div w:id="857081296">
              <w:marLeft w:val="-225"/>
              <w:marRight w:val="-225"/>
              <w:marTop w:val="0"/>
              <w:marBottom w:val="0"/>
              <w:divBdr>
                <w:top w:val="none" w:sz="0" w:space="0" w:color="auto"/>
                <w:left w:val="none" w:sz="0" w:space="0" w:color="auto"/>
                <w:bottom w:val="none" w:sz="0" w:space="0" w:color="auto"/>
                <w:right w:val="none" w:sz="0" w:space="0" w:color="auto"/>
              </w:divBdr>
              <w:divsChild>
                <w:div w:id="7039396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8208187">
          <w:marLeft w:val="0"/>
          <w:marRight w:val="0"/>
          <w:marTop w:val="0"/>
          <w:marBottom w:val="0"/>
          <w:divBdr>
            <w:top w:val="none" w:sz="0" w:space="0" w:color="auto"/>
            <w:left w:val="none" w:sz="0" w:space="0" w:color="auto"/>
            <w:bottom w:val="none" w:sz="0" w:space="0" w:color="auto"/>
            <w:right w:val="none" w:sz="0" w:space="0" w:color="auto"/>
          </w:divBdr>
          <w:divsChild>
            <w:div w:id="1880824107">
              <w:marLeft w:val="-225"/>
              <w:marRight w:val="-225"/>
              <w:marTop w:val="0"/>
              <w:marBottom w:val="0"/>
              <w:divBdr>
                <w:top w:val="none" w:sz="0" w:space="0" w:color="auto"/>
                <w:left w:val="none" w:sz="0" w:space="0" w:color="auto"/>
                <w:bottom w:val="none" w:sz="0" w:space="0" w:color="auto"/>
                <w:right w:val="none" w:sz="0" w:space="0" w:color="auto"/>
              </w:divBdr>
              <w:divsChild>
                <w:div w:id="471755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4621789">
          <w:marLeft w:val="0"/>
          <w:marRight w:val="0"/>
          <w:marTop w:val="0"/>
          <w:marBottom w:val="0"/>
          <w:divBdr>
            <w:top w:val="none" w:sz="0" w:space="0" w:color="auto"/>
            <w:left w:val="none" w:sz="0" w:space="0" w:color="auto"/>
            <w:bottom w:val="none" w:sz="0" w:space="0" w:color="auto"/>
            <w:right w:val="none" w:sz="0" w:space="0" w:color="auto"/>
          </w:divBdr>
          <w:divsChild>
            <w:div w:id="262542060">
              <w:marLeft w:val="-225"/>
              <w:marRight w:val="-225"/>
              <w:marTop w:val="0"/>
              <w:marBottom w:val="0"/>
              <w:divBdr>
                <w:top w:val="none" w:sz="0" w:space="0" w:color="auto"/>
                <w:left w:val="none" w:sz="0" w:space="0" w:color="auto"/>
                <w:bottom w:val="none" w:sz="0" w:space="0" w:color="auto"/>
                <w:right w:val="none" w:sz="0" w:space="0" w:color="auto"/>
              </w:divBdr>
              <w:divsChild>
                <w:div w:id="16920244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ationshipconnec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jma.qld.gov.au/protecting-children/reporting-child-abu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elationshipconnect.org" TargetMode="External"/><Relationship Id="rId4" Type="http://schemas.openxmlformats.org/officeDocument/2006/relationships/settings" Target="settings.xml"/><Relationship Id="rId9" Type="http://schemas.openxmlformats.org/officeDocument/2006/relationships/hyperlink" Target="https://relationshipconnec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202E6-2542-49EA-8982-C4AE7945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Pacas</dc:creator>
  <cp:keywords/>
  <dc:description/>
  <cp:lastModifiedBy>Gyorgy Csiszar</cp:lastModifiedBy>
  <cp:revision>4</cp:revision>
  <dcterms:created xsi:type="dcterms:W3CDTF">2026-03-03T07:59:00Z</dcterms:created>
  <dcterms:modified xsi:type="dcterms:W3CDTF">2026-03-03T08:00:00Z</dcterms:modified>
</cp:coreProperties>
</file>